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71304">
      <w:pPr>
        <w:spacing w:line="360" w:lineRule="auto"/>
        <w:jc w:val="both"/>
        <w:rPr>
          <w:rFonts w:hint="eastAsia"/>
          <w:sz w:val="24"/>
          <w:szCs w:val="24"/>
          <w:lang w:val="en-US" w:eastAsia="zh-CN"/>
        </w:rPr>
      </w:pPr>
      <w:bookmarkStart w:id="0" w:name="OLE_LINK13"/>
      <w:bookmarkStart w:id="1" w:name="OLE_LINK12"/>
      <w:r>
        <w:rPr>
          <w:rFonts w:hint="eastAsia"/>
          <w:sz w:val="24"/>
          <w:szCs w:val="24"/>
          <w:lang w:val="en-US" w:eastAsia="zh-CN"/>
        </w:rPr>
        <w:t>附件一</w:t>
      </w:r>
    </w:p>
    <w:p w14:paraId="2F246972">
      <w:pPr>
        <w:spacing w:line="360" w:lineRule="auto"/>
        <w:jc w:val="both"/>
        <w:rPr>
          <w:rFonts w:hint="default"/>
          <w:sz w:val="24"/>
          <w:szCs w:val="24"/>
          <w:lang w:val="en-US" w:eastAsia="zh-CN"/>
        </w:rPr>
      </w:pPr>
    </w:p>
    <w:p w14:paraId="49C9AD1A">
      <w:pPr>
        <w:spacing w:line="360" w:lineRule="auto"/>
        <w:jc w:val="center"/>
        <w:rPr>
          <w:rFonts w:hint="eastAsia"/>
          <w:b/>
          <w:sz w:val="32"/>
          <w:szCs w:val="32"/>
        </w:rPr>
      </w:pPr>
      <w:r>
        <w:rPr>
          <w:lang w:val="zh-CN"/>
        </w:rPr>
        <w:drawing>
          <wp:inline distT="0" distB="0" distL="0" distR="0">
            <wp:extent cx="462280" cy="390525"/>
            <wp:effectExtent l="0" t="0" r="4445" b="0"/>
            <wp:docPr id="1" name="图片 1" descr="D:/工作/2024 CIHS/金勾奖/logo/金勾logo 微信推文矩形.png金勾logo 微信推文矩形"/>
            <wp:cNvGraphicFramePr/>
            <a:graphic xmlns:a="http://schemas.openxmlformats.org/drawingml/2006/main">
              <a:graphicData uri="http://schemas.openxmlformats.org/drawingml/2006/picture">
                <pic:pic xmlns:pic="http://schemas.openxmlformats.org/drawingml/2006/picture">
                  <pic:nvPicPr>
                    <pic:cNvPr id="1" name="图片 1" descr="D:/工作/2024 CIHS/金勾奖/logo/金勾logo 微信推文矩形.png金勾logo 微信推文矩形"/>
                    <pic:cNvPicPr/>
                  </pic:nvPicPr>
                  <pic:blipFill>
                    <a:blip r:embed="rId4"/>
                    <a:srcRect l="24878" r="24878"/>
                    <a:stretch>
                      <a:fillRect/>
                    </a:stretch>
                  </pic:blipFill>
                  <pic:spPr>
                    <a:xfrm>
                      <a:off x="0" y="0"/>
                      <a:ext cx="462280" cy="390525"/>
                    </a:xfrm>
                    <a:prstGeom prst="rect">
                      <a:avLst/>
                    </a:prstGeom>
                    <a:noFill/>
                    <a:ln>
                      <a:noFill/>
                    </a:ln>
                  </pic:spPr>
                </pic:pic>
              </a:graphicData>
            </a:graphic>
          </wp:inline>
        </w:drawing>
      </w:r>
      <w:r>
        <w:rPr>
          <w:rFonts w:hint="eastAsia"/>
          <w:b/>
          <w:sz w:val="32"/>
          <w:szCs w:val="32"/>
          <w:lang w:val="zh-CN"/>
        </w:rPr>
        <w:t xml:space="preserve"> </w:t>
      </w:r>
      <w:bookmarkStart w:id="2" w:name="OLE_LINK4"/>
      <w:bookmarkStart w:id="3" w:name="OLE_LINK3"/>
      <w:bookmarkStart w:id="4" w:name="OLE_LINK1"/>
      <w:r>
        <w:rPr>
          <w:rFonts w:hint="eastAsia"/>
          <w:b/>
          <w:sz w:val="32"/>
          <w:szCs w:val="32"/>
          <w:lang w:val="zh-CN"/>
        </w:rPr>
        <w:t>第七届“金勾”</w:t>
      </w:r>
      <w:bookmarkStart w:id="5" w:name="OLE_LINK7"/>
      <w:bookmarkStart w:id="6" w:name="OLE_LINK6"/>
      <w:r>
        <w:rPr>
          <w:rFonts w:hint="eastAsia"/>
          <w:b/>
          <w:sz w:val="32"/>
          <w:szCs w:val="32"/>
        </w:rPr>
        <w:t>中国锁具</w:t>
      </w:r>
      <w:bookmarkEnd w:id="2"/>
      <w:bookmarkEnd w:id="3"/>
      <w:r>
        <w:rPr>
          <w:rFonts w:hint="eastAsia"/>
          <w:b/>
          <w:sz w:val="32"/>
          <w:szCs w:val="32"/>
        </w:rPr>
        <w:t>及工艺装备设计大赛</w:t>
      </w:r>
      <w:bookmarkEnd w:id="0"/>
      <w:bookmarkEnd w:id="1"/>
      <w:bookmarkEnd w:id="4"/>
      <w:bookmarkEnd w:id="5"/>
      <w:bookmarkEnd w:id="6"/>
      <w:r>
        <w:rPr>
          <w:rFonts w:hint="eastAsia"/>
          <w:b/>
          <w:sz w:val="32"/>
          <w:szCs w:val="32"/>
        </w:rPr>
        <w:t>方案</w:t>
      </w:r>
    </w:p>
    <w:p w14:paraId="33464405">
      <w:pPr>
        <w:spacing w:before="312" w:beforeLines="100" w:line="360" w:lineRule="auto"/>
        <w:rPr>
          <w:rFonts w:hint="eastAsia" w:ascii="宋体" w:hAnsi="宋体"/>
          <w:b/>
          <w:sz w:val="28"/>
        </w:rPr>
      </w:pPr>
      <w:r>
        <w:rPr>
          <w:rFonts w:hint="eastAsia" w:ascii="宋体" w:hAnsi="宋体"/>
          <w:b/>
          <w:sz w:val="28"/>
        </w:rPr>
        <w:t>大赛简介</w:t>
      </w:r>
    </w:p>
    <w:p w14:paraId="1DAAFB65">
      <w:pPr>
        <w:spacing w:line="360" w:lineRule="auto"/>
        <w:ind w:firstLine="560" w:firstLineChars="200"/>
        <w:rPr>
          <w:rFonts w:hint="eastAsia" w:ascii="宋体" w:hAnsi="宋体"/>
          <w:sz w:val="28"/>
        </w:rPr>
      </w:pPr>
      <w:r>
        <w:rPr>
          <w:rFonts w:hint="eastAsia" w:ascii="宋体" w:hAnsi="宋体"/>
          <w:sz w:val="28"/>
        </w:rPr>
        <w:t>本届大赛由中国五金制品协会、中国工业设计协会联合主办，拟通过大赛营造工业设计创新氛围，征集一批优秀创意设计作品，挖掘和集聚一批优秀创意设计人才，加快推动全国锁具产业创新发展，转型升级。</w:t>
      </w:r>
    </w:p>
    <w:p w14:paraId="175DC289">
      <w:pPr>
        <w:spacing w:line="360" w:lineRule="auto"/>
        <w:ind w:firstLine="560" w:firstLineChars="200"/>
        <w:rPr>
          <w:rFonts w:hint="eastAsia" w:ascii="宋体" w:hAnsi="宋体"/>
          <w:sz w:val="28"/>
        </w:rPr>
      </w:pPr>
      <w:r>
        <w:rPr>
          <w:rFonts w:hint="eastAsia" w:ascii="宋体" w:hAnsi="宋体"/>
          <w:sz w:val="28"/>
        </w:rPr>
        <w:t>大赛活动旨在响应中央以创新促进经济转型的号召，推动企业自主创新工作的开展，壮大设计人才</w:t>
      </w:r>
      <w:r>
        <w:rPr>
          <w:rFonts w:hint="eastAsia" w:ascii="宋体" w:hAnsi="宋体"/>
          <w:sz w:val="28"/>
          <w:lang w:eastAsia="zh-CN"/>
        </w:rPr>
        <w:t>队伍，</w:t>
      </w:r>
      <w:bookmarkStart w:id="7" w:name="OLE_LINK14"/>
      <w:r>
        <w:rPr>
          <w:rFonts w:hint="eastAsia" w:ascii="宋体" w:hAnsi="宋体"/>
          <w:sz w:val="28"/>
        </w:rPr>
        <w:t>搭建设计创新与传统制造融合对接平台，提升中国锁具行业工业设计水平。</w:t>
      </w:r>
    </w:p>
    <w:bookmarkEnd w:id="7"/>
    <w:p w14:paraId="6A448D8E">
      <w:pPr>
        <w:spacing w:line="360" w:lineRule="auto"/>
        <w:ind w:firstLine="560" w:firstLineChars="200"/>
        <w:rPr>
          <w:rFonts w:hint="eastAsia" w:ascii="宋体" w:hAnsi="宋体"/>
          <w:sz w:val="28"/>
        </w:rPr>
      </w:pPr>
      <w:r>
        <w:rPr>
          <w:rFonts w:hint="eastAsia" w:ascii="宋体" w:hAnsi="宋体"/>
          <w:sz w:val="28"/>
        </w:rPr>
        <w:t>大赛活动的权威性、广泛性、长久性与规范性运作，将能保证“</w:t>
      </w:r>
      <w:r>
        <w:rPr>
          <w:rFonts w:hint="eastAsia" w:ascii="宋体" w:hAnsi="宋体"/>
          <w:sz w:val="28"/>
          <w:lang w:eastAsia="zh-CN"/>
        </w:rPr>
        <w:t>金勾</w:t>
      </w:r>
      <w:r>
        <w:rPr>
          <w:rFonts w:hint="eastAsia" w:ascii="宋体" w:hAnsi="宋体"/>
          <w:sz w:val="28"/>
        </w:rPr>
        <w:t>”成为全国锁具及工艺装备领域最权威、最公正</w:t>
      </w:r>
      <w:bookmarkStart w:id="13" w:name="_GoBack"/>
      <w:bookmarkEnd w:id="13"/>
      <w:r>
        <w:rPr>
          <w:rFonts w:hint="eastAsia" w:ascii="宋体" w:hAnsi="宋体"/>
          <w:sz w:val="28"/>
        </w:rPr>
        <w:t>和最具影响力的设计</w:t>
      </w:r>
      <w:r>
        <w:rPr>
          <w:rFonts w:hint="eastAsia" w:ascii="宋体" w:hAnsi="宋体"/>
          <w:sz w:val="28"/>
          <w:lang w:val="en-US" w:eastAsia="zh-CN"/>
        </w:rPr>
        <w:t>赛事</w:t>
      </w:r>
      <w:r>
        <w:rPr>
          <w:rFonts w:hint="eastAsia" w:ascii="宋体" w:hAnsi="宋体"/>
          <w:sz w:val="28"/>
        </w:rPr>
        <w:t>，其形象可称行业“奥斯卡”。</w:t>
      </w:r>
    </w:p>
    <w:p w14:paraId="77B9B81D">
      <w:pPr>
        <w:spacing w:line="360" w:lineRule="auto"/>
        <w:ind w:firstLine="560" w:firstLineChars="200"/>
        <w:rPr>
          <w:rFonts w:ascii="宋体" w:hAnsi="宋体"/>
          <w:sz w:val="28"/>
        </w:rPr>
      </w:pPr>
      <w:r>
        <w:rPr>
          <w:rFonts w:hint="eastAsia" w:ascii="宋体" w:hAnsi="宋体"/>
          <w:sz w:val="28"/>
        </w:rPr>
        <w:t>热忱欢迎国内外、业内外设计人员以及大专院校师生和社会人士积极参赛。</w:t>
      </w:r>
    </w:p>
    <w:p w14:paraId="3B2E07EB">
      <w:pPr>
        <w:spacing w:line="360" w:lineRule="auto"/>
        <w:ind w:firstLine="562" w:firstLineChars="200"/>
        <w:rPr>
          <w:rFonts w:hint="eastAsia" w:ascii="宋体" w:hAnsi="宋体"/>
          <w:b/>
          <w:sz w:val="28"/>
        </w:rPr>
      </w:pPr>
      <w:r>
        <w:rPr>
          <w:rFonts w:hint="eastAsia" w:ascii="宋体" w:hAnsi="宋体"/>
          <w:b/>
          <w:sz w:val="28"/>
        </w:rPr>
        <w:t>一、活动名称</w:t>
      </w:r>
    </w:p>
    <w:p w14:paraId="10C6A57E">
      <w:pPr>
        <w:spacing w:line="360" w:lineRule="auto"/>
        <w:ind w:firstLine="560" w:firstLineChars="200"/>
        <w:rPr>
          <w:rFonts w:hint="eastAsia" w:ascii="宋体" w:hAnsi="宋体"/>
          <w:b/>
          <w:sz w:val="28"/>
        </w:rPr>
      </w:pPr>
      <w:r>
        <w:rPr>
          <w:sz w:val="28"/>
          <w:lang w:val="zh-CN"/>
        </w:rPr>
        <w:drawing>
          <wp:inline distT="0" distB="0" distL="0" distR="0">
            <wp:extent cx="462280" cy="390525"/>
            <wp:effectExtent l="0" t="0" r="4445" b="0"/>
            <wp:docPr id="2" name="图片 2" descr="D:/工作/2024 CIHS/金勾奖/logo/金勾logo 微信推文矩形.png金勾logo 微信推文矩形"/>
            <wp:cNvGraphicFramePr/>
            <a:graphic xmlns:a="http://schemas.openxmlformats.org/drawingml/2006/main">
              <a:graphicData uri="http://schemas.openxmlformats.org/drawingml/2006/picture">
                <pic:pic xmlns:pic="http://schemas.openxmlformats.org/drawingml/2006/picture">
                  <pic:nvPicPr>
                    <pic:cNvPr id="2" name="图片 2" descr="D:/工作/2024 CIHS/金勾奖/logo/金勾logo 微信推文矩形.png金勾logo 微信推文矩形"/>
                    <pic:cNvPicPr/>
                  </pic:nvPicPr>
                  <pic:blipFill>
                    <a:blip r:embed="rId4"/>
                    <a:srcRect l="24878" r="24878"/>
                    <a:stretch>
                      <a:fillRect/>
                    </a:stretch>
                  </pic:blipFill>
                  <pic:spPr>
                    <a:xfrm>
                      <a:off x="0" y="0"/>
                      <a:ext cx="462280" cy="390525"/>
                    </a:xfrm>
                    <a:prstGeom prst="rect">
                      <a:avLst/>
                    </a:prstGeom>
                    <a:noFill/>
                    <a:ln>
                      <a:noFill/>
                    </a:ln>
                  </pic:spPr>
                </pic:pic>
              </a:graphicData>
            </a:graphic>
          </wp:inline>
        </w:drawing>
      </w:r>
      <w:r>
        <w:rPr>
          <w:rFonts w:hint="eastAsia" w:ascii="宋体" w:hAnsi="宋体"/>
          <w:sz w:val="28"/>
        </w:rPr>
        <w:t xml:space="preserve"> </w:t>
      </w:r>
      <w:bookmarkStart w:id="8" w:name="OLE_LINK30"/>
      <w:bookmarkStart w:id="9" w:name="OLE_LINK8"/>
      <w:bookmarkStart w:id="10" w:name="OLE_LINK9"/>
      <w:r>
        <w:rPr>
          <w:rFonts w:hint="eastAsia"/>
          <w:sz w:val="28"/>
          <w:szCs w:val="32"/>
          <w:lang w:val="zh-CN"/>
        </w:rPr>
        <w:t>“金勾”第七届</w:t>
      </w:r>
      <w:r>
        <w:rPr>
          <w:rFonts w:hint="eastAsia"/>
          <w:sz w:val="28"/>
          <w:szCs w:val="32"/>
        </w:rPr>
        <w:t>中国锁具及工艺装备设计大赛</w:t>
      </w:r>
      <w:bookmarkEnd w:id="8"/>
      <w:bookmarkEnd w:id="9"/>
      <w:bookmarkEnd w:id="10"/>
    </w:p>
    <w:p w14:paraId="58A364A2">
      <w:pPr>
        <w:spacing w:line="360" w:lineRule="auto"/>
        <w:ind w:firstLine="551" w:firstLineChars="196"/>
        <w:rPr>
          <w:rFonts w:hint="eastAsia" w:ascii="宋体" w:hAnsi="宋体"/>
          <w:b/>
          <w:sz w:val="28"/>
        </w:rPr>
      </w:pPr>
      <w:r>
        <w:rPr>
          <w:rFonts w:hint="eastAsia" w:ascii="宋体" w:hAnsi="宋体"/>
          <w:b/>
          <w:sz w:val="28"/>
        </w:rPr>
        <w:t>二、活动时间</w:t>
      </w:r>
    </w:p>
    <w:p w14:paraId="6DB56506">
      <w:pPr>
        <w:spacing w:line="360" w:lineRule="auto"/>
        <w:ind w:firstLine="548" w:firstLineChars="196"/>
        <w:rPr>
          <w:rFonts w:hint="eastAsia" w:ascii="宋体" w:hAnsi="宋体"/>
          <w:b/>
          <w:sz w:val="28"/>
        </w:rPr>
      </w:pPr>
      <w:r>
        <w:rPr>
          <w:rFonts w:hint="eastAsia" w:ascii="宋体" w:hAnsi="宋体"/>
          <w:sz w:val="28"/>
        </w:rPr>
        <w:t>202</w:t>
      </w:r>
      <w:r>
        <w:rPr>
          <w:rFonts w:hint="eastAsia" w:ascii="宋体" w:hAnsi="宋体"/>
          <w:sz w:val="28"/>
          <w:lang w:val="en-US" w:eastAsia="zh-CN"/>
        </w:rPr>
        <w:t>6</w:t>
      </w:r>
      <w:r>
        <w:rPr>
          <w:rFonts w:hint="eastAsia" w:ascii="宋体" w:hAnsi="宋体"/>
          <w:sz w:val="28"/>
        </w:rPr>
        <w:t>年</w:t>
      </w:r>
      <w:r>
        <w:rPr>
          <w:rFonts w:hint="eastAsia" w:ascii="宋体" w:hAnsi="宋体"/>
          <w:sz w:val="28"/>
          <w:lang w:val="en-US" w:eastAsia="zh-CN"/>
        </w:rPr>
        <w:t>6</w:t>
      </w:r>
      <w:r>
        <w:rPr>
          <w:rFonts w:hint="eastAsia" w:ascii="宋体" w:hAnsi="宋体"/>
          <w:sz w:val="28"/>
        </w:rPr>
        <w:t>月至1</w:t>
      </w:r>
      <w:r>
        <w:rPr>
          <w:rFonts w:hint="eastAsia" w:ascii="宋体" w:hAnsi="宋体"/>
          <w:sz w:val="28"/>
          <w:lang w:val="en-US" w:eastAsia="zh-CN"/>
        </w:rPr>
        <w:t>2</w:t>
      </w:r>
      <w:r>
        <w:rPr>
          <w:rFonts w:hint="eastAsia" w:ascii="宋体" w:hAnsi="宋体"/>
          <w:sz w:val="28"/>
        </w:rPr>
        <w:t>月</w:t>
      </w:r>
    </w:p>
    <w:p w14:paraId="44B520F2">
      <w:pPr>
        <w:spacing w:line="360" w:lineRule="auto"/>
        <w:ind w:firstLine="562" w:firstLineChars="200"/>
        <w:rPr>
          <w:rFonts w:hint="eastAsia" w:ascii="宋体" w:hAnsi="宋体"/>
          <w:b/>
          <w:sz w:val="28"/>
        </w:rPr>
      </w:pPr>
      <w:r>
        <w:rPr>
          <w:rFonts w:hint="eastAsia" w:ascii="宋体" w:hAnsi="宋体"/>
          <w:b/>
          <w:sz w:val="28"/>
        </w:rPr>
        <w:t>三、活动地点</w:t>
      </w:r>
    </w:p>
    <w:p w14:paraId="2976F6AF">
      <w:pPr>
        <w:spacing w:line="360" w:lineRule="auto"/>
        <w:ind w:firstLine="560" w:firstLineChars="200"/>
        <w:rPr>
          <w:rFonts w:hint="eastAsia" w:ascii="宋体" w:hAnsi="宋体" w:eastAsia="宋体"/>
          <w:sz w:val="28"/>
          <w:lang w:eastAsia="zh-CN"/>
        </w:rPr>
      </w:pPr>
      <w:r>
        <w:rPr>
          <w:rFonts w:hint="eastAsia" w:ascii="宋体" w:hAnsi="宋体"/>
          <w:sz w:val="28"/>
          <w:lang w:val="en-US" w:eastAsia="zh-CN"/>
        </w:rPr>
        <w:t>产品组终评入围作品将在</w:t>
      </w:r>
      <w:r>
        <w:rPr>
          <w:rFonts w:hint="eastAsia" w:ascii="宋体" w:hAnsi="宋体"/>
          <w:sz w:val="28"/>
        </w:rPr>
        <w:t>202</w:t>
      </w:r>
      <w:r>
        <w:rPr>
          <w:rFonts w:hint="eastAsia" w:ascii="宋体" w:hAnsi="宋体"/>
          <w:sz w:val="28"/>
          <w:lang w:val="en-US" w:eastAsia="zh-CN"/>
        </w:rPr>
        <w:t>6中国国际五金展、中国国际锁具安防门业产品展期间进行现场展示并完成终评工作；概念组参赛作品将以线上评选方式完成终评工作。颁奖典礼将在2026年中国五金制品协会制锁分会年会举办。</w:t>
      </w:r>
    </w:p>
    <w:p w14:paraId="2FA59346">
      <w:pPr>
        <w:pStyle w:val="6"/>
        <w:spacing w:line="360" w:lineRule="auto"/>
        <w:ind w:firstLine="551" w:firstLineChars="196"/>
        <w:rPr>
          <w:rFonts w:hint="eastAsia" w:hAnsi="宋体"/>
          <w:b/>
          <w:sz w:val="28"/>
          <w:szCs w:val="24"/>
        </w:rPr>
      </w:pPr>
      <w:r>
        <w:rPr>
          <w:rFonts w:hint="eastAsia" w:hAnsi="宋体"/>
          <w:b/>
          <w:sz w:val="28"/>
          <w:szCs w:val="24"/>
        </w:rPr>
        <w:t>四、大赛主题</w:t>
      </w:r>
    </w:p>
    <w:p w14:paraId="5AFF2FAB">
      <w:pPr>
        <w:widowControl/>
        <w:shd w:val="clear" w:color="auto" w:fill="FFFFFF"/>
        <w:spacing w:line="360" w:lineRule="auto"/>
        <w:ind w:left="1982" w:leftChars="257" w:hanging="1442" w:hangingChars="515"/>
        <w:rPr>
          <w:rFonts w:hint="eastAsia" w:ascii="宋体" w:hAnsi="宋体"/>
          <w:sz w:val="28"/>
        </w:rPr>
      </w:pPr>
      <w:r>
        <w:rPr>
          <w:rFonts w:hint="eastAsia" w:ascii="宋体" w:hAnsi="宋体"/>
          <w:sz w:val="28"/>
        </w:rPr>
        <w:t>精工巧匠，智绘新程</w:t>
      </w:r>
    </w:p>
    <w:p w14:paraId="7CAAB0CE">
      <w:pPr>
        <w:pStyle w:val="6"/>
        <w:spacing w:line="360" w:lineRule="auto"/>
        <w:ind w:firstLine="551" w:firstLineChars="196"/>
        <w:rPr>
          <w:rFonts w:hint="eastAsia" w:hAnsi="宋体"/>
          <w:b/>
          <w:sz w:val="28"/>
          <w:szCs w:val="24"/>
        </w:rPr>
      </w:pPr>
      <w:r>
        <w:rPr>
          <w:rFonts w:hint="eastAsia" w:hAnsi="宋体"/>
          <w:b/>
          <w:sz w:val="28"/>
          <w:szCs w:val="24"/>
        </w:rPr>
        <w:t>五、组织机构</w:t>
      </w:r>
    </w:p>
    <w:p w14:paraId="7B0087DB">
      <w:pPr>
        <w:widowControl/>
        <w:shd w:val="clear" w:color="auto" w:fill="FFFFFF"/>
        <w:spacing w:line="360" w:lineRule="auto"/>
        <w:ind w:firstLine="560" w:firstLineChars="200"/>
        <w:rPr>
          <w:rFonts w:hint="eastAsia" w:ascii="宋体" w:hAnsi="宋体"/>
          <w:sz w:val="28"/>
        </w:rPr>
      </w:pPr>
      <w:r>
        <w:rPr>
          <w:rFonts w:hint="eastAsia" w:ascii="宋体" w:hAnsi="宋体"/>
          <w:sz w:val="28"/>
        </w:rPr>
        <w:t>主办单位：中国五金制品协会、中国工业设计协会</w:t>
      </w:r>
    </w:p>
    <w:p w14:paraId="5CA1AE3D">
      <w:pPr>
        <w:widowControl/>
        <w:shd w:val="clear" w:color="auto" w:fill="FFFFFF"/>
        <w:spacing w:line="360" w:lineRule="auto"/>
        <w:ind w:left="1982" w:leftChars="257" w:hanging="1442" w:hangingChars="515"/>
        <w:rPr>
          <w:rFonts w:hint="eastAsia" w:ascii="宋体" w:hAnsi="宋体"/>
          <w:sz w:val="28"/>
        </w:rPr>
      </w:pPr>
      <w:r>
        <w:rPr>
          <w:rFonts w:hint="eastAsia" w:ascii="宋体" w:hAnsi="宋体"/>
          <w:sz w:val="28"/>
        </w:rPr>
        <w:t>承办单位：中国五金制品协会制锁分会、北京合得沃会展有限公司</w:t>
      </w:r>
    </w:p>
    <w:p w14:paraId="537D1C5E">
      <w:pPr>
        <w:shd w:val="clear" w:color="auto" w:fill="FFFFFF"/>
        <w:spacing w:line="360" w:lineRule="auto"/>
        <w:ind w:left="1982" w:hanging="1442"/>
        <w:rPr>
          <w:rFonts w:hint="eastAsia" w:ascii="宋体" w:hAnsi="宋体"/>
          <w:color w:val="auto"/>
          <w:sz w:val="28"/>
          <w:lang w:val="zh-CN"/>
        </w:rPr>
      </w:pPr>
      <w:r>
        <w:rPr>
          <w:rFonts w:hint="eastAsia" w:ascii="宋体" w:hAnsi="宋体"/>
          <w:sz w:val="28"/>
        </w:rPr>
        <w:t>支持单位：</w:t>
      </w:r>
      <w:r>
        <w:rPr>
          <w:rFonts w:hint="eastAsia" w:ascii="宋体" w:hAnsi="宋体"/>
          <w:color w:val="auto"/>
          <w:sz w:val="28"/>
        </w:rPr>
        <w:t>中国日用五金技术开发中心</w:t>
      </w:r>
      <w:r>
        <w:rPr>
          <w:rFonts w:hint="eastAsia" w:ascii="宋体" w:hAnsi="宋体"/>
          <w:color w:val="auto"/>
          <w:sz w:val="28"/>
          <w:lang w:eastAsia="zh-CN"/>
        </w:rPr>
        <w:t>、</w:t>
      </w:r>
      <w:r>
        <w:rPr>
          <w:rFonts w:hint="eastAsia" w:ascii="宋体" w:hAnsi="宋体"/>
          <w:color w:val="auto"/>
          <w:sz w:val="28"/>
          <w:lang w:val="zh-CN"/>
        </w:rPr>
        <w:t>烟台三环锁业集团</w:t>
      </w:r>
      <w:r>
        <w:rPr>
          <w:rFonts w:hint="eastAsia" w:ascii="宋体" w:hAnsi="宋体"/>
          <w:color w:val="auto"/>
          <w:sz w:val="28"/>
          <w:lang w:val="en-US" w:eastAsia="zh-CN"/>
        </w:rPr>
        <w:t>股份</w:t>
      </w:r>
      <w:r>
        <w:rPr>
          <w:rFonts w:hint="eastAsia" w:ascii="宋体" w:hAnsi="宋体"/>
          <w:color w:val="auto"/>
          <w:sz w:val="28"/>
          <w:lang w:val="zh-CN"/>
        </w:rPr>
        <w:t>有限公司、深圳市凯</w:t>
      </w:r>
      <w:r>
        <w:rPr>
          <w:rFonts w:hint="eastAsia" w:ascii="宋体" w:hAnsi="宋体"/>
          <w:color w:val="auto"/>
          <w:sz w:val="28"/>
          <w:highlight w:val="none"/>
          <w:lang w:val="zh-CN"/>
        </w:rPr>
        <w:t>迪仕智能科技</w:t>
      </w:r>
      <w:r>
        <w:rPr>
          <w:rFonts w:hint="eastAsia" w:ascii="宋体" w:hAnsi="宋体"/>
          <w:color w:val="auto"/>
          <w:sz w:val="28"/>
          <w:highlight w:val="none"/>
          <w:lang w:val="en-US" w:eastAsia="zh-CN"/>
        </w:rPr>
        <w:t>股份</w:t>
      </w:r>
      <w:r>
        <w:rPr>
          <w:rFonts w:hint="eastAsia" w:ascii="宋体" w:hAnsi="宋体"/>
          <w:color w:val="auto"/>
          <w:sz w:val="28"/>
          <w:highlight w:val="none"/>
          <w:lang w:val="zh-CN"/>
        </w:rPr>
        <w:t>有限公司、浙江德施曼科技智能股份有限公司、鹿客科技（北京）股份有限公司、广东曼申智能科技有限公司、杭州萤石软件有限公司、广东樱花智能科技有限公司、浙江中立集团有限公司、温州市通用锁具有限公司、广东名门锁业有限公司、浙江浦江梅花锁业集团有限公司、王力安防科技股份有限公司、深圳数马电子技术有限公司、浙江大华技术股份有限公司、中国五金制品协会制锁分会锁匠专业委员会、中山</w:t>
      </w:r>
      <w:r>
        <w:rPr>
          <w:rFonts w:hint="eastAsia" w:ascii="宋体" w:hAnsi="宋体"/>
          <w:color w:val="auto"/>
          <w:sz w:val="28"/>
          <w:lang w:val="zh-CN"/>
        </w:rPr>
        <w:t>市基信锁芯有限公司、广东国青智能科技有限公司</w:t>
      </w:r>
    </w:p>
    <w:p w14:paraId="4C236F64">
      <w:pPr>
        <w:shd w:val="clear" w:color="auto" w:fill="FFFFFF"/>
        <w:spacing w:line="360" w:lineRule="auto"/>
        <w:ind w:left="1982" w:hanging="1442"/>
        <w:rPr>
          <w:rFonts w:hint="default" w:ascii="宋体" w:hAnsi="宋体" w:eastAsia="宋体"/>
          <w:color w:val="auto"/>
          <w:sz w:val="28"/>
          <w:lang w:val="en-US" w:eastAsia="zh-CN"/>
        </w:rPr>
      </w:pPr>
      <w:r>
        <w:rPr>
          <w:rFonts w:hint="eastAsia" w:ascii="宋体" w:hAnsi="宋体"/>
          <w:color w:val="auto"/>
          <w:sz w:val="28"/>
          <w:lang w:val="en-US" w:eastAsia="zh-CN"/>
        </w:rPr>
        <w:t>数据支持单位：奥维云网</w:t>
      </w:r>
    </w:p>
    <w:p w14:paraId="1D2803AA">
      <w:pPr>
        <w:widowControl/>
        <w:shd w:val="clear" w:color="auto" w:fill="FFFFFF"/>
        <w:spacing w:line="360" w:lineRule="auto"/>
        <w:ind w:left="1982" w:leftChars="257" w:hanging="1442" w:hangingChars="515"/>
        <w:rPr>
          <w:rFonts w:hint="eastAsia" w:hAnsi="宋体"/>
          <w:b/>
          <w:sz w:val="28"/>
          <w:szCs w:val="24"/>
        </w:rPr>
      </w:pPr>
      <w:r>
        <w:rPr>
          <w:rFonts w:hint="eastAsia" w:ascii="宋体" w:hAnsi="宋体"/>
          <w:sz w:val="28"/>
        </w:rPr>
        <w:t>支持媒体：</w:t>
      </w:r>
      <w:r>
        <w:rPr>
          <w:rFonts w:hint="eastAsia" w:ascii="宋体" w:hAnsi="宋体"/>
          <w:color w:val="auto"/>
          <w:sz w:val="28"/>
        </w:rPr>
        <w:t>中国五金制品协会官网、中国工业设计协会官网、《中国五金与厨卫》、门锁世界</w:t>
      </w:r>
      <w:r>
        <w:rPr>
          <w:rFonts w:hint="eastAsia" w:ascii="宋体" w:hAnsi="宋体"/>
          <w:color w:val="auto"/>
          <w:sz w:val="28"/>
          <w:lang w:eastAsia="zh-CN"/>
        </w:rPr>
        <w:t>、</w:t>
      </w:r>
      <w:r>
        <w:rPr>
          <w:rFonts w:hint="eastAsia" w:ascii="宋体" w:hAnsi="宋体"/>
          <w:color w:val="auto"/>
          <w:sz w:val="28"/>
        </w:rPr>
        <w:t>国际在线华东新闻中心、经济日报、新华社、新浪家居、网易家居、搜门网、慧聪家装网、五金锁具、五金科技、锋镝传媒、现代锁业、中意建材报、中装网、中国门配、中国门窗网、快八传媒</w:t>
      </w:r>
      <w:r>
        <w:rPr>
          <w:rFonts w:hint="eastAsia" w:ascii="宋体" w:hAnsi="宋体"/>
          <w:color w:val="auto"/>
          <w:sz w:val="28"/>
          <w:lang w:eastAsia="zh-CN"/>
        </w:rPr>
        <w:t>、智能门锁研究pro、锁贸通、鼎点锁具快讯、昕意传媒、中非商道</w:t>
      </w:r>
      <w:r>
        <w:rPr>
          <w:rFonts w:hint="eastAsia" w:ascii="宋体" w:hAnsi="宋体"/>
          <w:color w:val="auto"/>
          <w:sz w:val="28"/>
        </w:rPr>
        <w:t>等。</w:t>
      </w:r>
    </w:p>
    <w:p w14:paraId="634DC1C2">
      <w:pPr>
        <w:pStyle w:val="6"/>
        <w:spacing w:line="360" w:lineRule="auto"/>
        <w:ind w:firstLine="551" w:firstLineChars="196"/>
        <w:rPr>
          <w:rFonts w:hint="eastAsia" w:hAnsi="宋体"/>
          <w:b/>
          <w:sz w:val="28"/>
          <w:szCs w:val="24"/>
        </w:rPr>
      </w:pPr>
      <w:r>
        <w:rPr>
          <w:rFonts w:hint="eastAsia" w:hAnsi="宋体"/>
          <w:b/>
          <w:sz w:val="28"/>
          <w:szCs w:val="24"/>
        </w:rPr>
        <w:t>六、组委会</w:t>
      </w:r>
    </w:p>
    <w:p w14:paraId="7479C8AB">
      <w:pPr>
        <w:spacing w:line="360" w:lineRule="auto"/>
        <w:ind w:firstLine="280" w:firstLineChars="100"/>
        <w:rPr>
          <w:rFonts w:hint="eastAsia" w:ascii="宋体" w:hAnsi="宋体"/>
          <w:sz w:val="28"/>
        </w:rPr>
      </w:pPr>
      <w:r>
        <w:rPr>
          <w:rFonts w:hint="eastAsia" w:ascii="宋体" w:hAnsi="宋体"/>
          <w:sz w:val="28"/>
        </w:rPr>
        <w:t>（一）大赛组委会名单</w:t>
      </w:r>
    </w:p>
    <w:p w14:paraId="521ECD12">
      <w:pPr>
        <w:widowControl/>
        <w:spacing w:line="360" w:lineRule="auto"/>
        <w:jc w:val="left"/>
        <w:rPr>
          <w:rFonts w:hint="eastAsia" w:ascii="宋体" w:hAnsi="宋体" w:cs="宋体"/>
          <w:kern w:val="0"/>
          <w:sz w:val="28"/>
          <w:szCs w:val="28"/>
        </w:rPr>
      </w:pPr>
      <w:r>
        <w:rPr>
          <w:rFonts w:hint="eastAsia" w:ascii="宋体" w:hAnsi="宋体"/>
          <w:sz w:val="28"/>
        </w:rPr>
        <w:t xml:space="preserve">   顾    问：柳冠中</w:t>
      </w:r>
      <w:r>
        <w:rPr>
          <w:rFonts w:hint="eastAsia" w:ascii="宋体" w:hAnsi="宋体"/>
          <w:sz w:val="28"/>
          <w:lang w:val="en-US" w:eastAsia="zh-CN"/>
        </w:rPr>
        <w:t xml:space="preserve"> </w:t>
      </w:r>
      <w:r>
        <w:rPr>
          <w:rFonts w:hint="eastAsia" w:ascii="宋体" w:hAnsi="宋体"/>
          <w:sz w:val="28"/>
        </w:rPr>
        <w:t xml:space="preserve"> 清华大学</w:t>
      </w:r>
      <w:r>
        <w:rPr>
          <w:rFonts w:hint="eastAsia" w:ascii="宋体" w:hAnsi="宋体"/>
          <w:sz w:val="28"/>
          <w:lang w:val="en-US" w:eastAsia="zh-CN"/>
        </w:rPr>
        <w:t>文科资深教授</w:t>
      </w:r>
    </w:p>
    <w:p w14:paraId="0E4CA55B">
      <w:pPr>
        <w:spacing w:line="360" w:lineRule="auto"/>
        <w:rPr>
          <w:rFonts w:hint="eastAsia" w:ascii="宋体" w:hAnsi="宋体"/>
          <w:sz w:val="28"/>
        </w:rPr>
      </w:pPr>
      <w:r>
        <w:rPr>
          <w:rFonts w:hint="eastAsia" w:ascii="宋体" w:hAnsi="宋体"/>
          <w:sz w:val="28"/>
        </w:rPr>
        <w:t xml:space="preserve">   主   任： </w:t>
      </w:r>
      <w:r>
        <w:rPr>
          <w:rFonts w:hint="eastAsia"/>
          <w:sz w:val="28"/>
          <w:szCs w:val="28"/>
        </w:rPr>
        <w:t>张东立  中国五金制品协会理事长</w:t>
      </w:r>
    </w:p>
    <w:p w14:paraId="7C04DA60">
      <w:pPr>
        <w:pStyle w:val="7"/>
        <w:spacing w:line="360" w:lineRule="auto"/>
        <w:rPr>
          <w:rFonts w:hint="eastAsia"/>
          <w:sz w:val="28"/>
          <w:szCs w:val="24"/>
        </w:rPr>
      </w:pPr>
      <w:r>
        <w:rPr>
          <w:rFonts w:hint="eastAsia"/>
          <w:sz w:val="28"/>
          <w:szCs w:val="24"/>
        </w:rPr>
        <w:t>　 副 主 任：李培松  中国工业设计协会</w:t>
      </w:r>
      <w:r>
        <w:rPr>
          <w:rFonts w:hint="eastAsia"/>
          <w:sz w:val="28"/>
          <w:szCs w:val="24"/>
          <w:lang w:val="en-US" w:eastAsia="zh-CN"/>
        </w:rPr>
        <w:t>副</w:t>
      </w:r>
      <w:r>
        <w:rPr>
          <w:rFonts w:hint="eastAsia"/>
          <w:sz w:val="28"/>
          <w:szCs w:val="24"/>
        </w:rPr>
        <w:t>会长</w:t>
      </w:r>
    </w:p>
    <w:p w14:paraId="243BCE4B">
      <w:pPr>
        <w:widowControl/>
        <w:spacing w:line="360" w:lineRule="auto"/>
        <w:ind w:left="1800" w:leftChars="857"/>
        <w:jc w:val="left"/>
        <w:rPr>
          <w:rFonts w:hint="eastAsia" w:ascii="宋体" w:hAnsi="宋体" w:eastAsia="宋体" w:cs="宋体"/>
          <w:kern w:val="0"/>
          <w:sz w:val="28"/>
          <w:szCs w:val="28"/>
          <w:lang w:val="en-US" w:eastAsia="zh-CN"/>
        </w:rPr>
      </w:pPr>
      <w:r>
        <w:rPr>
          <w:rFonts w:hint="eastAsia" w:ascii="宋体" w:hAnsi="宋体" w:cs="宋体"/>
          <w:kern w:val="0"/>
          <w:sz w:val="28"/>
          <w:szCs w:val="28"/>
        </w:rPr>
        <w:t>吕基英  中国五金制品协会</w:t>
      </w:r>
      <w:r>
        <w:rPr>
          <w:rFonts w:hint="eastAsia" w:ascii="宋体" w:hAnsi="宋体" w:cs="宋体"/>
          <w:kern w:val="0"/>
          <w:sz w:val="28"/>
          <w:szCs w:val="28"/>
          <w:lang w:val="en-US" w:eastAsia="zh-CN"/>
        </w:rPr>
        <w:t>监事长</w:t>
      </w:r>
    </w:p>
    <w:p w14:paraId="0C9567A8">
      <w:pPr>
        <w:widowControl/>
        <w:spacing w:line="360" w:lineRule="auto"/>
        <w:ind w:left="1800" w:leftChars="857"/>
        <w:jc w:val="left"/>
        <w:rPr>
          <w:rFonts w:hint="default" w:ascii="宋体" w:hAnsi="宋体" w:cs="宋体"/>
          <w:kern w:val="0"/>
          <w:sz w:val="28"/>
          <w:szCs w:val="28"/>
          <w:lang w:val="en-US" w:eastAsia="zh-CN"/>
        </w:rPr>
      </w:pPr>
      <w:r>
        <w:rPr>
          <w:rFonts w:hint="eastAsia" w:ascii="宋体" w:hAnsi="宋体" w:cs="宋体"/>
          <w:kern w:val="0"/>
          <w:sz w:val="28"/>
          <w:szCs w:val="28"/>
          <w:lang w:val="en-US" w:eastAsia="zh-CN"/>
        </w:rPr>
        <w:t xml:space="preserve">纪循菊  </w:t>
      </w:r>
      <w:r>
        <w:rPr>
          <w:rFonts w:hint="eastAsia" w:ascii="宋体" w:hAnsi="宋体" w:cs="宋体"/>
          <w:sz w:val="28"/>
          <w:szCs w:val="28"/>
          <w:vertAlign w:val="baseline"/>
          <w:lang w:val="en-US" w:eastAsia="zh-CN"/>
        </w:rPr>
        <w:t>山东省五金与衡器行业协会执行会长</w:t>
      </w:r>
    </w:p>
    <w:p w14:paraId="58FA7ACB">
      <w:pPr>
        <w:widowControl/>
        <w:spacing w:line="360" w:lineRule="auto"/>
        <w:ind w:left="1800" w:leftChars="857"/>
        <w:jc w:val="left"/>
        <w:rPr>
          <w:rFonts w:hint="eastAsia"/>
          <w:sz w:val="28"/>
          <w:szCs w:val="24"/>
        </w:rPr>
      </w:pPr>
      <w:r>
        <w:rPr>
          <w:rFonts w:hint="eastAsia" w:ascii="宋体" w:hAnsi="宋体" w:cs="宋体"/>
          <w:kern w:val="0"/>
          <w:sz w:val="28"/>
          <w:szCs w:val="28"/>
          <w:lang w:val="en-US" w:eastAsia="zh-CN"/>
        </w:rPr>
        <w:t>吴  庆</w:t>
      </w:r>
      <w:r>
        <w:rPr>
          <w:rFonts w:hint="eastAsia" w:ascii="宋体" w:hAnsi="宋体" w:cs="宋体"/>
          <w:kern w:val="0"/>
          <w:sz w:val="28"/>
          <w:szCs w:val="28"/>
        </w:rPr>
        <w:t xml:space="preserve">  中国日用五金技术开发中心主任</w:t>
      </w:r>
    </w:p>
    <w:p w14:paraId="359FBDCA">
      <w:pPr>
        <w:pStyle w:val="7"/>
        <w:spacing w:line="360" w:lineRule="auto"/>
        <w:ind w:left="1361" w:leftChars="648" w:firstLine="467" w:firstLineChars="167"/>
        <w:rPr>
          <w:rFonts w:hint="eastAsia"/>
          <w:color w:val="auto"/>
          <w:sz w:val="28"/>
          <w:szCs w:val="28"/>
          <w:highlight w:val="yellow"/>
          <w:lang w:val="zh-CN"/>
        </w:rPr>
      </w:pPr>
      <w:r>
        <w:rPr>
          <w:rFonts w:hint="eastAsia"/>
          <w:color w:val="auto"/>
          <w:sz w:val="28"/>
          <w:szCs w:val="28"/>
          <w:lang w:val="en-US" w:eastAsia="zh-CN"/>
        </w:rPr>
        <w:t>于  江</w:t>
      </w:r>
      <w:r>
        <w:rPr>
          <w:rFonts w:hint="eastAsia"/>
          <w:color w:val="auto"/>
          <w:sz w:val="28"/>
          <w:szCs w:val="28"/>
          <w:lang w:val="zh-CN"/>
        </w:rPr>
        <w:t xml:space="preserve">  中国五金制品协会</w:t>
      </w:r>
      <w:r>
        <w:rPr>
          <w:rFonts w:hint="eastAsia"/>
          <w:color w:val="auto"/>
          <w:sz w:val="28"/>
          <w:szCs w:val="28"/>
          <w:lang w:val="en-US" w:eastAsia="zh-CN"/>
        </w:rPr>
        <w:t>制锁</w:t>
      </w:r>
      <w:r>
        <w:rPr>
          <w:rFonts w:hint="eastAsia"/>
          <w:color w:val="auto"/>
          <w:sz w:val="28"/>
          <w:szCs w:val="28"/>
          <w:lang w:val="zh-CN"/>
        </w:rPr>
        <w:t>分会理事长</w:t>
      </w:r>
    </w:p>
    <w:p w14:paraId="641AD3B6">
      <w:pPr>
        <w:pStyle w:val="7"/>
        <w:spacing w:line="360" w:lineRule="auto"/>
        <w:ind w:firstLine="420" w:firstLineChars="150"/>
        <w:rPr>
          <w:rFonts w:hint="eastAsia" w:eastAsia="宋体"/>
          <w:sz w:val="28"/>
          <w:szCs w:val="28"/>
          <w:lang w:val="en-US" w:eastAsia="zh-CN"/>
        </w:rPr>
      </w:pPr>
      <w:r>
        <w:rPr>
          <w:rFonts w:hint="eastAsia"/>
          <w:bCs/>
          <w:sz w:val="28"/>
          <w:szCs w:val="28"/>
        </w:rPr>
        <w:t>委    员</w:t>
      </w:r>
      <w:r>
        <w:rPr>
          <w:rFonts w:hint="eastAsia"/>
          <w:sz w:val="28"/>
          <w:szCs w:val="28"/>
        </w:rPr>
        <w:t>:</w:t>
      </w:r>
      <w:r>
        <w:rPr>
          <w:rFonts w:hint="eastAsia"/>
          <w:b/>
          <w:sz w:val="28"/>
          <w:szCs w:val="28"/>
        </w:rPr>
        <w:t xml:space="preserve"> </w:t>
      </w:r>
      <w:r>
        <w:rPr>
          <w:rFonts w:hint="eastAsia"/>
          <w:sz w:val="28"/>
          <w:szCs w:val="28"/>
        </w:rPr>
        <w:t>李学</w:t>
      </w:r>
      <w:r>
        <w:rPr>
          <w:rFonts w:hint="eastAsia"/>
          <w:sz w:val="28"/>
          <w:szCs w:val="28"/>
          <w:lang w:val="en-US" w:eastAsia="zh-CN"/>
        </w:rPr>
        <w:t xml:space="preserve">崑 </w:t>
      </w:r>
      <w:r>
        <w:rPr>
          <w:rFonts w:hint="eastAsia"/>
          <w:sz w:val="28"/>
          <w:szCs w:val="28"/>
        </w:rPr>
        <w:t xml:space="preserve"> 清华大学机械工程</w:t>
      </w:r>
      <w:r>
        <w:rPr>
          <w:rFonts w:hint="eastAsia"/>
          <w:sz w:val="28"/>
          <w:szCs w:val="28"/>
          <w:lang w:eastAsia="zh-CN"/>
        </w:rPr>
        <w:t>学</w:t>
      </w:r>
      <w:r>
        <w:rPr>
          <w:rFonts w:hint="eastAsia"/>
          <w:sz w:val="28"/>
          <w:szCs w:val="28"/>
          <w:lang w:val="en-US" w:eastAsia="zh-CN"/>
        </w:rPr>
        <w:t>副教授</w:t>
      </w:r>
    </w:p>
    <w:p w14:paraId="1C82F347">
      <w:pPr>
        <w:widowControl/>
        <w:spacing w:line="360" w:lineRule="auto"/>
        <w:ind w:left="1800" w:leftChars="857"/>
        <w:jc w:val="left"/>
        <w:rPr>
          <w:rFonts w:hint="eastAsia"/>
          <w:kern w:val="0"/>
          <w:sz w:val="28"/>
          <w:szCs w:val="28"/>
        </w:rPr>
      </w:pPr>
      <w:r>
        <w:rPr>
          <w:rFonts w:hint="eastAsia"/>
          <w:kern w:val="0"/>
          <w:sz w:val="28"/>
          <w:szCs w:val="28"/>
        </w:rPr>
        <w:t>李凯岭  山东大学机械工程学院教授</w:t>
      </w:r>
    </w:p>
    <w:p w14:paraId="5EC557E7">
      <w:pPr>
        <w:widowControl/>
        <w:spacing w:line="360" w:lineRule="auto"/>
        <w:ind w:left="1800" w:leftChars="857"/>
        <w:jc w:val="left"/>
        <w:rPr>
          <w:rFonts w:hint="default" w:eastAsia="宋体"/>
          <w:color w:val="auto"/>
          <w:kern w:val="0"/>
          <w:sz w:val="28"/>
          <w:szCs w:val="28"/>
          <w:lang w:val="en-US" w:eastAsia="zh-CN"/>
        </w:rPr>
      </w:pPr>
      <w:r>
        <w:rPr>
          <w:rFonts w:hint="eastAsia"/>
          <w:color w:val="auto"/>
          <w:kern w:val="0"/>
          <w:sz w:val="28"/>
          <w:szCs w:val="28"/>
        </w:rPr>
        <w:t>邓卫斌</w:t>
      </w:r>
      <w:r>
        <w:rPr>
          <w:rFonts w:hint="eastAsia"/>
          <w:color w:val="auto"/>
          <w:kern w:val="0"/>
          <w:sz w:val="28"/>
          <w:szCs w:val="28"/>
          <w:lang w:val="en-US" w:eastAsia="zh-CN"/>
        </w:rPr>
        <w:t xml:space="preserve">  湖北工业大学工业设计学院院长、教授</w:t>
      </w:r>
    </w:p>
    <w:p w14:paraId="45E5FA34">
      <w:pPr>
        <w:widowControl/>
        <w:spacing w:line="360" w:lineRule="auto"/>
        <w:ind w:left="1800" w:leftChars="857"/>
        <w:jc w:val="left"/>
        <w:rPr>
          <w:rFonts w:hint="eastAsia"/>
          <w:kern w:val="0"/>
          <w:sz w:val="28"/>
          <w:szCs w:val="28"/>
        </w:rPr>
      </w:pPr>
      <w:r>
        <w:rPr>
          <w:rFonts w:hint="eastAsia"/>
          <w:kern w:val="0"/>
          <w:sz w:val="28"/>
          <w:szCs w:val="28"/>
        </w:rPr>
        <w:t>黄志刚  北京工商大学教授</w:t>
      </w:r>
    </w:p>
    <w:p w14:paraId="56A18996">
      <w:pPr>
        <w:widowControl/>
        <w:spacing w:line="360" w:lineRule="auto"/>
        <w:ind w:left="1800" w:leftChars="857"/>
        <w:jc w:val="left"/>
        <w:rPr>
          <w:rFonts w:hint="default" w:eastAsia="宋体"/>
          <w:kern w:val="0"/>
          <w:sz w:val="28"/>
          <w:szCs w:val="28"/>
          <w:lang w:val="en-US" w:eastAsia="zh-CN"/>
        </w:rPr>
      </w:pPr>
      <w:r>
        <w:rPr>
          <w:rFonts w:hint="eastAsia"/>
          <w:kern w:val="0"/>
          <w:sz w:val="28"/>
          <w:szCs w:val="28"/>
          <w:lang w:val="en-US" w:eastAsia="zh-CN"/>
        </w:rPr>
        <w:t xml:space="preserve">周和平  </w:t>
      </w:r>
      <w:r>
        <w:rPr>
          <w:rFonts w:hint="eastAsia" w:ascii="宋体" w:hAnsi="宋体" w:cs="宋体"/>
          <w:sz w:val="28"/>
          <w:szCs w:val="28"/>
          <w:vertAlign w:val="baseline"/>
          <w:lang w:val="en-US" w:eastAsia="zh-CN"/>
        </w:rPr>
        <w:t>浙江省五金制品协会常务副理事长兼秘书长</w:t>
      </w:r>
    </w:p>
    <w:p w14:paraId="6E36895B">
      <w:pPr>
        <w:pStyle w:val="7"/>
        <w:spacing w:line="360" w:lineRule="auto"/>
        <w:ind w:left="1361" w:leftChars="648" w:firstLine="467" w:firstLineChars="167"/>
        <w:rPr>
          <w:rFonts w:hint="eastAsia"/>
          <w:color w:val="auto"/>
          <w:sz w:val="28"/>
          <w:szCs w:val="28"/>
          <w:lang w:val="en-US" w:eastAsia="zh-CN"/>
        </w:rPr>
      </w:pPr>
      <w:r>
        <w:rPr>
          <w:rFonts w:hint="eastAsia"/>
          <w:color w:val="auto"/>
          <w:sz w:val="28"/>
          <w:szCs w:val="28"/>
          <w:lang w:val="en-US" w:eastAsia="zh-CN"/>
        </w:rPr>
        <w:t>苏志勇  深圳市凯迪仕智能科技股份有限公司董事长</w:t>
      </w:r>
    </w:p>
    <w:p w14:paraId="5EA3ED2A">
      <w:pPr>
        <w:pStyle w:val="7"/>
        <w:spacing w:line="360" w:lineRule="auto"/>
        <w:ind w:left="1361" w:leftChars="648" w:firstLine="467" w:firstLineChars="167"/>
        <w:rPr>
          <w:rFonts w:hint="default"/>
          <w:color w:val="auto"/>
          <w:sz w:val="28"/>
          <w:szCs w:val="28"/>
          <w:lang w:val="en-US" w:eastAsia="zh-CN"/>
        </w:rPr>
      </w:pPr>
      <w:r>
        <w:rPr>
          <w:rFonts w:hint="eastAsia"/>
          <w:color w:val="auto"/>
          <w:sz w:val="28"/>
          <w:szCs w:val="28"/>
          <w:lang w:val="en-US" w:eastAsia="zh-CN"/>
        </w:rPr>
        <w:t>张宝强  广东曼申智能科技有限公司董事长</w:t>
      </w:r>
    </w:p>
    <w:p w14:paraId="4C6F42B0">
      <w:pPr>
        <w:pStyle w:val="7"/>
        <w:spacing w:line="360" w:lineRule="auto"/>
        <w:ind w:left="1361" w:leftChars="648" w:firstLine="467" w:firstLineChars="167"/>
        <w:rPr>
          <w:rFonts w:hint="default"/>
          <w:color w:val="auto"/>
          <w:sz w:val="28"/>
          <w:szCs w:val="28"/>
          <w:lang w:val="en-US" w:eastAsia="zh-CN"/>
        </w:rPr>
      </w:pPr>
      <w:r>
        <w:rPr>
          <w:rFonts w:hint="eastAsia"/>
          <w:color w:val="auto"/>
          <w:sz w:val="28"/>
          <w:szCs w:val="28"/>
          <w:lang w:val="en-US" w:eastAsia="zh-CN"/>
        </w:rPr>
        <w:t>祝志凌  浙江德施曼科技智能股份有限公司董事长</w:t>
      </w:r>
    </w:p>
    <w:p w14:paraId="6F048CBB">
      <w:pPr>
        <w:pStyle w:val="7"/>
        <w:spacing w:line="360" w:lineRule="auto"/>
        <w:ind w:left="1361" w:leftChars="648" w:firstLine="467" w:firstLineChars="167"/>
        <w:rPr>
          <w:rFonts w:hint="eastAsia" w:eastAsia="宋体"/>
          <w:sz w:val="28"/>
          <w:szCs w:val="28"/>
          <w:lang w:val="en-US" w:eastAsia="zh-CN"/>
        </w:rPr>
      </w:pPr>
      <w:r>
        <w:rPr>
          <w:rFonts w:hint="eastAsia"/>
          <w:color w:val="auto"/>
          <w:sz w:val="28"/>
          <w:szCs w:val="28"/>
        </w:rPr>
        <w:t>郑</w:t>
      </w:r>
      <w:r>
        <w:rPr>
          <w:rFonts w:hint="eastAsia"/>
          <w:color w:val="auto"/>
          <w:sz w:val="28"/>
          <w:szCs w:val="28"/>
          <w:lang w:val="en-US" w:eastAsia="zh-CN"/>
        </w:rPr>
        <w:t>勇进</w:t>
      </w:r>
      <w:r>
        <w:rPr>
          <w:rFonts w:hint="eastAsia"/>
          <w:sz w:val="28"/>
          <w:szCs w:val="28"/>
        </w:rPr>
        <w:t xml:space="preserve">  浙江浦江梅花锁业集团有限公司</w:t>
      </w:r>
      <w:r>
        <w:rPr>
          <w:rFonts w:hint="eastAsia"/>
          <w:sz w:val="28"/>
          <w:szCs w:val="28"/>
          <w:lang w:val="en-US" w:eastAsia="zh-CN"/>
        </w:rPr>
        <w:t>董事长</w:t>
      </w:r>
    </w:p>
    <w:p w14:paraId="7145E2D7">
      <w:pPr>
        <w:pStyle w:val="7"/>
        <w:spacing w:line="360" w:lineRule="auto"/>
        <w:ind w:left="1361" w:leftChars="648" w:firstLine="467" w:firstLineChars="167"/>
        <w:rPr>
          <w:rFonts w:hint="eastAsia"/>
          <w:sz w:val="28"/>
          <w:szCs w:val="28"/>
        </w:rPr>
      </w:pPr>
      <w:r>
        <w:rPr>
          <w:rFonts w:hint="eastAsia"/>
          <w:sz w:val="28"/>
          <w:szCs w:val="28"/>
        </w:rPr>
        <w:t>马忠献  广东雅洁五金有限公司高级工程师</w:t>
      </w:r>
    </w:p>
    <w:p w14:paraId="5106EB1C">
      <w:pPr>
        <w:pStyle w:val="7"/>
        <w:spacing w:line="360" w:lineRule="auto"/>
        <w:ind w:firstLine="1820" w:firstLineChars="650"/>
        <w:rPr>
          <w:rFonts w:hint="eastAsia"/>
          <w:sz w:val="28"/>
          <w:szCs w:val="28"/>
        </w:rPr>
      </w:pPr>
      <w:r>
        <w:rPr>
          <w:rFonts w:hint="eastAsia"/>
          <w:color w:val="auto"/>
          <w:sz w:val="28"/>
          <w:szCs w:val="28"/>
        </w:rPr>
        <w:t>章</w:t>
      </w:r>
      <w:r>
        <w:rPr>
          <w:rFonts w:hint="eastAsia"/>
          <w:color w:val="auto"/>
          <w:sz w:val="28"/>
          <w:szCs w:val="28"/>
          <w:lang w:val="en-US" w:eastAsia="zh-CN"/>
        </w:rPr>
        <w:t>作铭</w:t>
      </w:r>
      <w:r>
        <w:rPr>
          <w:rFonts w:hint="eastAsia"/>
          <w:color w:val="auto"/>
          <w:sz w:val="28"/>
          <w:szCs w:val="28"/>
        </w:rPr>
        <w:t xml:space="preserve"> </w:t>
      </w:r>
      <w:r>
        <w:rPr>
          <w:rFonts w:hint="eastAsia"/>
          <w:sz w:val="28"/>
          <w:szCs w:val="28"/>
        </w:rPr>
        <w:t xml:space="preserve"> 温州通用锁具有限公司总经理</w:t>
      </w:r>
    </w:p>
    <w:p w14:paraId="0FCDB2C8">
      <w:pPr>
        <w:pStyle w:val="7"/>
        <w:spacing w:line="360" w:lineRule="auto"/>
        <w:ind w:firstLine="1820" w:firstLineChars="650"/>
        <w:rPr>
          <w:rFonts w:hint="eastAsia"/>
          <w:sz w:val="28"/>
          <w:szCs w:val="24"/>
        </w:rPr>
      </w:pPr>
      <w:r>
        <w:rPr>
          <w:rFonts w:hint="eastAsia"/>
          <w:sz w:val="28"/>
          <w:szCs w:val="28"/>
        </w:rPr>
        <w:t xml:space="preserve">詹显光  </w:t>
      </w:r>
      <w:r>
        <w:rPr>
          <w:rFonts w:hint="eastAsia"/>
          <w:sz w:val="28"/>
          <w:szCs w:val="24"/>
        </w:rPr>
        <w:t>浙江中立集团有限公司董事长</w:t>
      </w:r>
    </w:p>
    <w:p w14:paraId="62B2D7E8">
      <w:pPr>
        <w:pStyle w:val="7"/>
        <w:spacing w:line="360" w:lineRule="auto"/>
        <w:ind w:firstLine="1820" w:firstLineChars="650"/>
        <w:rPr>
          <w:rFonts w:hint="eastAsia"/>
          <w:sz w:val="28"/>
          <w:szCs w:val="24"/>
        </w:rPr>
      </w:pPr>
      <w:r>
        <w:rPr>
          <w:rFonts w:hint="eastAsia"/>
          <w:sz w:val="28"/>
          <w:szCs w:val="24"/>
        </w:rPr>
        <w:t>翁振华</w:t>
      </w:r>
      <w:r>
        <w:rPr>
          <w:rFonts w:hint="eastAsia"/>
          <w:sz w:val="28"/>
          <w:szCs w:val="24"/>
          <w:lang w:val="en-US" w:eastAsia="zh-CN"/>
        </w:rPr>
        <w:t xml:space="preserve">  </w:t>
      </w:r>
      <w:r>
        <w:rPr>
          <w:rFonts w:hint="eastAsia"/>
          <w:sz w:val="28"/>
          <w:szCs w:val="24"/>
        </w:rPr>
        <w:t>奥维云网总裁助理兼消费电子事业部总经理</w:t>
      </w:r>
    </w:p>
    <w:p w14:paraId="0B5E8089">
      <w:pPr>
        <w:pStyle w:val="7"/>
        <w:spacing w:line="360" w:lineRule="auto"/>
        <w:rPr>
          <w:rFonts w:hint="eastAsia"/>
          <w:bCs/>
          <w:sz w:val="28"/>
          <w:szCs w:val="24"/>
        </w:rPr>
      </w:pPr>
      <w:r>
        <w:rPr>
          <w:rFonts w:hint="eastAsia"/>
          <w:sz w:val="28"/>
          <w:szCs w:val="24"/>
        </w:rPr>
        <w:t>（二）组委会</w:t>
      </w:r>
      <w:r>
        <w:rPr>
          <w:rFonts w:hint="eastAsia"/>
          <w:bCs/>
          <w:sz w:val="28"/>
          <w:szCs w:val="24"/>
        </w:rPr>
        <w:t xml:space="preserve">秘书处名单 </w:t>
      </w:r>
    </w:p>
    <w:p w14:paraId="60E896C5">
      <w:pPr>
        <w:pStyle w:val="7"/>
        <w:spacing w:line="360" w:lineRule="auto"/>
        <w:rPr>
          <w:rFonts w:hint="eastAsia" w:eastAsia="宋体"/>
          <w:sz w:val="28"/>
          <w:szCs w:val="24"/>
          <w:lang w:val="en-US" w:eastAsia="zh-CN"/>
        </w:rPr>
      </w:pPr>
      <w:r>
        <w:rPr>
          <w:rFonts w:hint="eastAsia"/>
          <w:sz w:val="28"/>
          <w:szCs w:val="24"/>
        </w:rPr>
        <w:t>秘书长（兼）：吕基英  中国五金制品协会</w:t>
      </w:r>
      <w:r>
        <w:rPr>
          <w:rFonts w:hint="eastAsia"/>
          <w:sz w:val="28"/>
          <w:szCs w:val="24"/>
          <w:lang w:val="en-US" w:eastAsia="zh-CN"/>
        </w:rPr>
        <w:t>监事长</w:t>
      </w:r>
    </w:p>
    <w:p w14:paraId="6856BE7B">
      <w:pPr>
        <w:pStyle w:val="7"/>
        <w:spacing w:line="360" w:lineRule="auto"/>
        <w:rPr>
          <w:rFonts w:hint="eastAsia"/>
          <w:sz w:val="28"/>
          <w:szCs w:val="24"/>
          <w:lang w:val="en-US" w:eastAsia="zh-CN"/>
        </w:rPr>
      </w:pPr>
      <w:r>
        <w:rPr>
          <w:rFonts w:hint="eastAsia"/>
          <w:sz w:val="28"/>
          <w:szCs w:val="24"/>
        </w:rPr>
        <w:t>副</w:t>
      </w:r>
      <w:r>
        <w:rPr>
          <w:rFonts w:hint="eastAsia"/>
          <w:sz w:val="28"/>
          <w:szCs w:val="24"/>
          <w:lang w:val="en-US" w:eastAsia="zh-CN"/>
        </w:rPr>
        <w:t xml:space="preserve"> </w:t>
      </w:r>
      <w:r>
        <w:rPr>
          <w:rFonts w:hint="eastAsia"/>
          <w:sz w:val="28"/>
          <w:szCs w:val="24"/>
        </w:rPr>
        <w:t>秘</w:t>
      </w:r>
      <w:r>
        <w:rPr>
          <w:rFonts w:hint="eastAsia"/>
          <w:sz w:val="28"/>
          <w:szCs w:val="24"/>
          <w:lang w:val="en-US" w:eastAsia="zh-CN"/>
        </w:rPr>
        <w:t xml:space="preserve"> </w:t>
      </w:r>
      <w:r>
        <w:rPr>
          <w:rFonts w:hint="eastAsia"/>
          <w:sz w:val="28"/>
          <w:szCs w:val="24"/>
        </w:rPr>
        <w:t>书</w:t>
      </w:r>
      <w:r>
        <w:rPr>
          <w:rFonts w:hint="eastAsia"/>
          <w:sz w:val="28"/>
          <w:szCs w:val="24"/>
          <w:lang w:val="en-US" w:eastAsia="zh-CN"/>
        </w:rPr>
        <w:t xml:space="preserve"> </w:t>
      </w:r>
      <w:r>
        <w:rPr>
          <w:rFonts w:hint="eastAsia"/>
          <w:sz w:val="28"/>
          <w:szCs w:val="24"/>
        </w:rPr>
        <w:t>长：</w:t>
      </w:r>
      <w:r>
        <w:rPr>
          <w:rFonts w:hint="eastAsia"/>
          <w:sz w:val="28"/>
          <w:szCs w:val="24"/>
          <w:lang w:val="en-US" w:eastAsia="zh-CN"/>
        </w:rPr>
        <w:t xml:space="preserve"> 赵冬梅  中国五金制品协会副秘书长</w:t>
      </w:r>
    </w:p>
    <w:p w14:paraId="4B3C91AF">
      <w:pPr>
        <w:pStyle w:val="7"/>
        <w:spacing w:line="360" w:lineRule="auto"/>
        <w:ind w:firstLine="1960" w:firstLineChars="700"/>
        <w:rPr>
          <w:rFonts w:hint="eastAsia"/>
          <w:sz w:val="28"/>
          <w:szCs w:val="24"/>
        </w:rPr>
      </w:pPr>
      <w:r>
        <w:rPr>
          <w:rFonts w:hint="eastAsia"/>
          <w:sz w:val="28"/>
          <w:szCs w:val="24"/>
        </w:rPr>
        <w:t>张淑青  中国五金制品协会制锁分会副秘书长</w:t>
      </w:r>
    </w:p>
    <w:p w14:paraId="6A5D5588">
      <w:pPr>
        <w:pStyle w:val="7"/>
        <w:spacing w:line="360" w:lineRule="auto"/>
        <w:rPr>
          <w:rFonts w:hint="eastAsia"/>
          <w:sz w:val="28"/>
          <w:szCs w:val="24"/>
        </w:rPr>
      </w:pPr>
      <w:r>
        <w:rPr>
          <w:rFonts w:hint="eastAsia"/>
          <w:sz w:val="28"/>
          <w:szCs w:val="24"/>
        </w:rPr>
        <w:t>工</w:t>
      </w:r>
      <w:r>
        <w:rPr>
          <w:rFonts w:hint="eastAsia"/>
          <w:sz w:val="28"/>
          <w:szCs w:val="24"/>
          <w:lang w:val="en-US" w:eastAsia="zh-CN"/>
        </w:rPr>
        <w:t xml:space="preserve"> </w:t>
      </w:r>
      <w:r>
        <w:rPr>
          <w:rFonts w:hint="eastAsia"/>
          <w:sz w:val="28"/>
          <w:szCs w:val="24"/>
        </w:rPr>
        <w:t>作</w:t>
      </w:r>
      <w:r>
        <w:rPr>
          <w:rFonts w:hint="eastAsia"/>
          <w:sz w:val="28"/>
          <w:szCs w:val="24"/>
          <w:lang w:val="en-US" w:eastAsia="zh-CN"/>
        </w:rPr>
        <w:t xml:space="preserve"> </w:t>
      </w:r>
      <w:r>
        <w:rPr>
          <w:rFonts w:hint="eastAsia"/>
          <w:sz w:val="28"/>
          <w:szCs w:val="24"/>
        </w:rPr>
        <w:t>人</w:t>
      </w:r>
      <w:r>
        <w:rPr>
          <w:rFonts w:hint="eastAsia"/>
          <w:sz w:val="28"/>
          <w:szCs w:val="24"/>
          <w:lang w:val="en-US" w:eastAsia="zh-CN"/>
        </w:rPr>
        <w:t xml:space="preserve"> </w:t>
      </w:r>
      <w:r>
        <w:rPr>
          <w:rFonts w:hint="eastAsia"/>
          <w:sz w:val="28"/>
          <w:szCs w:val="24"/>
        </w:rPr>
        <w:t>员：</w:t>
      </w:r>
      <w:r>
        <w:rPr>
          <w:rFonts w:hint="eastAsia"/>
          <w:sz w:val="28"/>
          <w:szCs w:val="24"/>
          <w:lang w:val="en-US" w:eastAsia="zh-CN"/>
        </w:rPr>
        <w:t xml:space="preserve"> </w:t>
      </w:r>
      <w:r>
        <w:rPr>
          <w:rFonts w:hint="eastAsia"/>
          <w:sz w:val="28"/>
          <w:szCs w:val="24"/>
        </w:rPr>
        <w:t>张  川  中国五金制品协会</w:t>
      </w:r>
    </w:p>
    <w:p w14:paraId="4671B970">
      <w:pPr>
        <w:pStyle w:val="7"/>
        <w:spacing w:line="360" w:lineRule="auto"/>
        <w:ind w:firstLine="1960" w:firstLineChars="700"/>
        <w:rPr>
          <w:rFonts w:hint="default" w:eastAsia="宋体"/>
          <w:sz w:val="28"/>
          <w:szCs w:val="24"/>
          <w:lang w:val="en-US" w:eastAsia="zh-CN"/>
        </w:rPr>
      </w:pPr>
      <w:r>
        <w:rPr>
          <w:rFonts w:hint="eastAsia"/>
          <w:sz w:val="28"/>
          <w:szCs w:val="24"/>
          <w:lang w:val="en-US" w:eastAsia="zh-CN"/>
        </w:rPr>
        <w:t xml:space="preserve">王金奥  </w:t>
      </w:r>
      <w:r>
        <w:rPr>
          <w:rFonts w:hint="eastAsia"/>
          <w:sz w:val="28"/>
          <w:szCs w:val="24"/>
        </w:rPr>
        <w:t>中国五金制品协会制锁分会</w:t>
      </w:r>
    </w:p>
    <w:p w14:paraId="6E3E5926">
      <w:pPr>
        <w:pStyle w:val="7"/>
        <w:spacing w:line="360" w:lineRule="auto"/>
        <w:rPr>
          <w:rFonts w:hint="eastAsia" w:ascii="宋体" w:hAnsi="宋体"/>
          <w:b/>
          <w:sz w:val="28"/>
        </w:rPr>
      </w:pPr>
      <w:r>
        <w:rPr>
          <w:rFonts w:hint="eastAsia"/>
          <w:sz w:val="28"/>
          <w:szCs w:val="24"/>
        </w:rPr>
        <w:t xml:space="preserve">          </w:t>
      </w:r>
      <w:r>
        <w:rPr>
          <w:rFonts w:hint="eastAsia"/>
          <w:sz w:val="28"/>
          <w:szCs w:val="24"/>
          <w:lang w:val="en-US" w:eastAsia="zh-CN"/>
        </w:rPr>
        <w:t xml:space="preserve">    孙佳琪  </w:t>
      </w:r>
      <w:r>
        <w:rPr>
          <w:rFonts w:hint="eastAsia" w:ascii="宋体" w:hAnsi="宋体" w:cs="宋体"/>
          <w:kern w:val="0"/>
          <w:sz w:val="28"/>
          <w:szCs w:val="28"/>
        </w:rPr>
        <w:t>中国日用五金技术开发中心</w:t>
      </w:r>
    </w:p>
    <w:p w14:paraId="7C87D3A8">
      <w:pPr>
        <w:autoSpaceDE w:val="0"/>
        <w:autoSpaceDN w:val="0"/>
        <w:spacing w:line="360" w:lineRule="auto"/>
        <w:rPr>
          <w:rFonts w:hint="eastAsia" w:ascii="宋体" w:hAnsi="宋体"/>
          <w:b/>
          <w:sz w:val="28"/>
        </w:rPr>
      </w:pPr>
      <w:r>
        <w:rPr>
          <w:rFonts w:hint="eastAsia" w:ascii="宋体" w:hAnsi="宋体"/>
          <w:b/>
          <w:sz w:val="28"/>
        </w:rPr>
        <w:t xml:space="preserve">  七、活动安排</w:t>
      </w:r>
    </w:p>
    <w:p w14:paraId="53EF3D31">
      <w:pPr>
        <w:spacing w:line="360" w:lineRule="auto"/>
        <w:ind w:firstLine="560" w:firstLineChars="200"/>
        <w:rPr>
          <w:rFonts w:hint="eastAsia" w:ascii="宋体" w:hAnsi="宋体"/>
          <w:bCs/>
          <w:sz w:val="28"/>
        </w:rPr>
      </w:pPr>
      <w:r>
        <w:rPr>
          <w:rFonts w:hint="eastAsia" w:ascii="宋体" w:hAnsi="宋体"/>
          <w:bCs/>
          <w:sz w:val="28"/>
        </w:rPr>
        <w:t>（一）主要活动内容：</w:t>
      </w:r>
    </w:p>
    <w:p w14:paraId="42B3B09E">
      <w:pPr>
        <w:spacing w:line="360" w:lineRule="auto"/>
        <w:ind w:firstLine="560" w:firstLineChars="200"/>
        <w:rPr>
          <w:rFonts w:hint="eastAsia" w:ascii="宋体" w:hAnsi="宋体"/>
          <w:sz w:val="28"/>
        </w:rPr>
      </w:pPr>
      <w:r>
        <w:rPr>
          <w:rFonts w:hint="eastAsia" w:ascii="宋体" w:hAnsi="宋体"/>
          <w:bCs/>
          <w:sz w:val="28"/>
        </w:rPr>
        <w:t>（1）</w:t>
      </w:r>
      <w:r>
        <w:rPr>
          <w:rFonts w:hint="eastAsia" w:ascii="宋体" w:hAnsi="宋体"/>
          <w:sz w:val="28"/>
        </w:rPr>
        <w:t>“</w:t>
      </w:r>
      <w:r>
        <w:rPr>
          <w:rFonts w:hint="eastAsia" w:ascii="宋体" w:hAnsi="宋体"/>
          <w:sz w:val="28"/>
          <w:lang w:eastAsia="zh-CN"/>
        </w:rPr>
        <w:t>金勾</w:t>
      </w:r>
      <w:r>
        <w:rPr>
          <w:rFonts w:hint="eastAsia" w:ascii="宋体" w:hAnsi="宋体"/>
          <w:sz w:val="28"/>
        </w:rPr>
        <w:t>”</w:t>
      </w:r>
      <w:r>
        <w:rPr>
          <w:rFonts w:hint="eastAsia" w:ascii="宋体" w:hAnsi="宋体"/>
          <w:bCs/>
          <w:sz w:val="28"/>
          <w:lang w:eastAsia="zh-CN"/>
        </w:rPr>
        <w:t>第七届</w:t>
      </w:r>
      <w:r>
        <w:rPr>
          <w:rFonts w:hint="eastAsia" w:ascii="宋体" w:hAnsi="宋体"/>
          <w:sz w:val="28"/>
        </w:rPr>
        <w:t>中国锁具及工艺装备</w:t>
      </w:r>
      <w:r>
        <w:rPr>
          <w:rFonts w:hint="eastAsia" w:ascii="宋体" w:hAnsi="宋体"/>
          <w:bCs/>
          <w:sz w:val="28"/>
        </w:rPr>
        <w:t>设计</w:t>
      </w:r>
      <w:r>
        <w:rPr>
          <w:rFonts w:hint="eastAsia" w:ascii="宋体" w:hAnsi="宋体"/>
          <w:sz w:val="28"/>
        </w:rPr>
        <w:t>大赛及其评选；</w:t>
      </w:r>
    </w:p>
    <w:p w14:paraId="0AC5B755">
      <w:pPr>
        <w:spacing w:line="360" w:lineRule="auto"/>
        <w:ind w:firstLine="560" w:firstLineChars="200"/>
        <w:rPr>
          <w:rFonts w:hint="eastAsia" w:ascii="宋体" w:hAnsi="宋体"/>
          <w:sz w:val="28"/>
        </w:rPr>
      </w:pPr>
      <w:r>
        <w:rPr>
          <w:rFonts w:hint="eastAsia" w:ascii="宋体" w:hAnsi="宋体"/>
          <w:sz w:val="28"/>
        </w:rPr>
        <w:t>（2）“</w:t>
      </w:r>
      <w:r>
        <w:rPr>
          <w:rFonts w:hint="eastAsia" w:ascii="宋体" w:hAnsi="宋体"/>
          <w:sz w:val="28"/>
          <w:lang w:eastAsia="zh-CN"/>
        </w:rPr>
        <w:t>金勾</w:t>
      </w:r>
      <w:r>
        <w:rPr>
          <w:rFonts w:hint="eastAsia" w:ascii="宋体" w:hAnsi="宋体"/>
          <w:sz w:val="28"/>
        </w:rPr>
        <w:t>” 颁奖典礼；</w:t>
      </w:r>
    </w:p>
    <w:p w14:paraId="524C4EED">
      <w:pPr>
        <w:spacing w:line="360" w:lineRule="auto"/>
        <w:ind w:firstLine="576"/>
        <w:rPr>
          <w:rFonts w:hint="eastAsia" w:ascii="宋体" w:hAnsi="宋体"/>
          <w:sz w:val="28"/>
        </w:rPr>
      </w:pPr>
      <w:r>
        <w:rPr>
          <w:rFonts w:hint="eastAsia" w:ascii="宋体" w:hAnsi="宋体"/>
          <w:sz w:val="28"/>
        </w:rPr>
        <w:t>（3）锁具及工艺装备产业论坛；</w:t>
      </w:r>
    </w:p>
    <w:p w14:paraId="4EDB4700">
      <w:pPr>
        <w:spacing w:line="360" w:lineRule="auto"/>
        <w:ind w:firstLine="576"/>
        <w:rPr>
          <w:rFonts w:hint="eastAsia" w:ascii="宋体" w:hAnsi="宋体"/>
          <w:sz w:val="28"/>
        </w:rPr>
      </w:pPr>
      <w:r>
        <w:rPr>
          <w:rFonts w:hint="eastAsia" w:ascii="宋体" w:hAnsi="宋体"/>
          <w:sz w:val="28"/>
        </w:rPr>
        <w:t>（4）锁具及工艺装备创新设计论坛；</w:t>
      </w:r>
    </w:p>
    <w:p w14:paraId="59B56B7E">
      <w:pPr>
        <w:spacing w:line="360" w:lineRule="auto"/>
        <w:ind w:firstLine="576"/>
        <w:rPr>
          <w:rFonts w:hint="eastAsia" w:ascii="宋体" w:hAnsi="宋体"/>
          <w:sz w:val="28"/>
        </w:rPr>
      </w:pPr>
      <w:r>
        <w:rPr>
          <w:rFonts w:hint="eastAsia" w:ascii="宋体" w:hAnsi="宋体"/>
          <w:sz w:val="28"/>
        </w:rPr>
        <w:t>（5）</w:t>
      </w:r>
      <w:r>
        <w:rPr>
          <w:rFonts w:hint="eastAsia" w:ascii="宋体" w:hAnsi="宋体"/>
          <w:color w:val="000000" w:themeColor="text1"/>
          <w:sz w:val="28"/>
          <w14:textFill>
            <w14:solidFill>
              <w14:schemeClr w14:val="tx1"/>
            </w14:solidFill>
          </w14:textFill>
        </w:rPr>
        <w:t>高校专题设计培训</w:t>
      </w:r>
      <w:r>
        <w:rPr>
          <w:rFonts w:hint="eastAsia" w:ascii="宋体" w:hAnsi="宋体"/>
          <w:sz w:val="28"/>
        </w:rPr>
        <w:t>；</w:t>
      </w:r>
    </w:p>
    <w:p w14:paraId="25241A7E">
      <w:pPr>
        <w:spacing w:line="360" w:lineRule="auto"/>
        <w:ind w:firstLine="560" w:firstLineChars="200"/>
        <w:rPr>
          <w:rFonts w:hint="eastAsia" w:ascii="宋体" w:hAnsi="宋体"/>
          <w:sz w:val="28"/>
        </w:rPr>
      </w:pPr>
      <w:r>
        <w:rPr>
          <w:rFonts w:hint="eastAsia" w:ascii="宋体" w:hAnsi="宋体"/>
          <w:sz w:val="28"/>
        </w:rPr>
        <w:t>（6）获奖作品展示与对接。</w:t>
      </w:r>
    </w:p>
    <w:p w14:paraId="07D8A608">
      <w:pPr>
        <w:pStyle w:val="6"/>
        <w:spacing w:line="360" w:lineRule="auto"/>
        <w:ind w:firstLine="560" w:firstLineChars="200"/>
        <w:rPr>
          <w:rFonts w:hint="eastAsia" w:hAnsi="宋体"/>
          <w:sz w:val="28"/>
          <w:szCs w:val="24"/>
        </w:rPr>
      </w:pPr>
      <w:r>
        <w:rPr>
          <w:rFonts w:hint="eastAsia" w:hAnsi="宋体"/>
          <w:sz w:val="28"/>
          <w:szCs w:val="24"/>
        </w:rPr>
        <w:t>（二）具体活动安排：</w:t>
      </w:r>
    </w:p>
    <w:p w14:paraId="7388C054">
      <w:pPr>
        <w:pStyle w:val="6"/>
        <w:spacing w:line="360" w:lineRule="auto"/>
        <w:ind w:firstLine="560" w:firstLineChars="200"/>
        <w:rPr>
          <w:rFonts w:hint="eastAsia" w:hAnsi="宋体"/>
          <w:sz w:val="28"/>
          <w:szCs w:val="24"/>
        </w:rPr>
      </w:pPr>
      <w:r>
        <w:rPr>
          <w:rFonts w:hint="eastAsia" w:hAnsi="宋体"/>
          <w:sz w:val="28"/>
          <w:szCs w:val="24"/>
        </w:rPr>
        <w:t>（1）前期筹备阶段（202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1-5</w:t>
      </w:r>
      <w:r>
        <w:rPr>
          <w:rFonts w:hint="eastAsia" w:hAnsi="宋体"/>
          <w:sz w:val="28"/>
          <w:szCs w:val="24"/>
        </w:rPr>
        <w:t>月）</w:t>
      </w:r>
    </w:p>
    <w:p w14:paraId="5B2E75D6">
      <w:pPr>
        <w:pStyle w:val="6"/>
        <w:spacing w:line="360" w:lineRule="auto"/>
        <w:ind w:firstLine="560" w:firstLineChars="200"/>
        <w:rPr>
          <w:rFonts w:hint="eastAsia" w:hAnsi="宋体"/>
          <w:sz w:val="28"/>
          <w:szCs w:val="24"/>
        </w:rPr>
      </w:pPr>
      <w:r>
        <w:rPr>
          <w:rFonts w:hint="eastAsia" w:hAnsi="宋体"/>
          <w:sz w:val="28"/>
          <w:szCs w:val="24"/>
        </w:rPr>
        <w:t>以大赛组委会名义发函邀请相关单位作为大赛主办</w:t>
      </w:r>
      <w:r>
        <w:rPr>
          <w:rFonts w:hint="eastAsia" w:ascii="宋体" w:hAnsi="宋体" w:eastAsia="宋体" w:cs="Times New Roman"/>
          <w:sz w:val="28"/>
          <w:szCs w:val="24"/>
        </w:rPr>
        <w:t>、承办、支持单位，</w:t>
      </w:r>
      <w:r>
        <w:rPr>
          <w:rFonts w:hint="eastAsia" w:hAnsi="宋体"/>
          <w:sz w:val="28"/>
          <w:szCs w:val="24"/>
        </w:rPr>
        <w:t>落实确定大赛组委会及其办公室构成，联系确定大赛评审委员会。</w:t>
      </w:r>
    </w:p>
    <w:p w14:paraId="13F52D99">
      <w:pPr>
        <w:pStyle w:val="6"/>
        <w:spacing w:line="360" w:lineRule="auto"/>
        <w:ind w:firstLine="560" w:firstLineChars="200"/>
        <w:rPr>
          <w:rFonts w:hint="eastAsia" w:hAnsi="宋体"/>
          <w:sz w:val="28"/>
          <w:szCs w:val="24"/>
        </w:rPr>
      </w:pPr>
      <w:r>
        <w:rPr>
          <w:rFonts w:hint="eastAsia" w:hAnsi="宋体"/>
          <w:sz w:val="28"/>
          <w:szCs w:val="24"/>
        </w:rPr>
        <w:t>（2）大赛发布阶段（202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6</w:t>
      </w:r>
      <w:r>
        <w:rPr>
          <w:rFonts w:hint="eastAsia" w:hAnsi="宋体"/>
          <w:sz w:val="28"/>
          <w:szCs w:val="24"/>
        </w:rPr>
        <w:t>月）</w:t>
      </w:r>
    </w:p>
    <w:p w14:paraId="3244A15C">
      <w:pPr>
        <w:pStyle w:val="6"/>
        <w:spacing w:line="360" w:lineRule="auto"/>
        <w:ind w:firstLine="560" w:firstLineChars="200"/>
        <w:rPr>
          <w:rFonts w:hint="eastAsia" w:hAnsi="宋体"/>
          <w:sz w:val="28"/>
          <w:szCs w:val="24"/>
        </w:rPr>
      </w:pPr>
      <w:r>
        <w:rPr>
          <w:rFonts w:hint="eastAsia" w:hAnsi="宋体"/>
          <w:sz w:val="28"/>
          <w:szCs w:val="24"/>
        </w:rPr>
        <w:t>通过协会发文、各支持媒体宣传等方式向社会发布大赛活动通知。</w:t>
      </w:r>
    </w:p>
    <w:p w14:paraId="78EEEEB0">
      <w:pPr>
        <w:pStyle w:val="6"/>
        <w:spacing w:line="360" w:lineRule="auto"/>
        <w:ind w:firstLine="560" w:firstLineChars="200"/>
        <w:rPr>
          <w:rFonts w:hint="eastAsia" w:hAnsi="宋体"/>
          <w:sz w:val="28"/>
          <w:szCs w:val="24"/>
        </w:rPr>
      </w:pPr>
      <w:r>
        <w:rPr>
          <w:rFonts w:hint="eastAsia" w:hAnsi="宋体"/>
          <w:sz w:val="28"/>
          <w:szCs w:val="24"/>
        </w:rPr>
        <w:t>（3）大赛宣传阶段（202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全年</w:t>
      </w:r>
      <w:r>
        <w:rPr>
          <w:rFonts w:hint="eastAsia" w:hAnsi="宋体"/>
          <w:sz w:val="28"/>
          <w:szCs w:val="24"/>
        </w:rPr>
        <w:t>）</w:t>
      </w:r>
    </w:p>
    <w:p w14:paraId="75386C03">
      <w:pPr>
        <w:pStyle w:val="6"/>
        <w:spacing w:line="360" w:lineRule="auto"/>
        <w:ind w:firstLine="560" w:firstLineChars="200"/>
        <w:rPr>
          <w:rFonts w:hint="eastAsia" w:hAnsi="宋体"/>
          <w:sz w:val="28"/>
          <w:szCs w:val="24"/>
        </w:rPr>
      </w:pPr>
      <w:r>
        <w:rPr>
          <w:rFonts w:hint="eastAsia" w:hAnsi="宋体"/>
          <w:sz w:val="28"/>
          <w:szCs w:val="24"/>
        </w:rPr>
        <w:t>通过锁具行业知名媒体进行宣传报道，在</w:t>
      </w:r>
      <w:r>
        <w:rPr>
          <w:rFonts w:hint="eastAsia" w:hAnsi="宋体"/>
          <w:sz w:val="28"/>
          <w:szCs w:val="24"/>
          <w:lang w:val="en-US" w:eastAsia="zh-CN"/>
        </w:rPr>
        <w:t>锁具企业及</w:t>
      </w:r>
      <w:r>
        <w:rPr>
          <w:rFonts w:hint="eastAsia" w:hAnsi="宋体"/>
          <w:sz w:val="28"/>
          <w:szCs w:val="24"/>
        </w:rPr>
        <w:t>具备条件的大专科院校及设计公司和独立设计师中推广大赛。</w:t>
      </w:r>
    </w:p>
    <w:p w14:paraId="17127143">
      <w:pPr>
        <w:pStyle w:val="6"/>
        <w:numPr>
          <w:ilvl w:val="0"/>
          <w:numId w:val="1"/>
        </w:numPr>
        <w:spacing w:line="360" w:lineRule="auto"/>
        <w:ind w:firstLine="560" w:firstLineChars="200"/>
        <w:rPr>
          <w:rFonts w:hint="eastAsia" w:hAnsi="宋体"/>
          <w:color w:val="000000"/>
          <w:sz w:val="28"/>
          <w:szCs w:val="24"/>
        </w:rPr>
      </w:pPr>
      <w:r>
        <w:rPr>
          <w:rFonts w:hint="eastAsia" w:hAnsi="宋体"/>
          <w:sz w:val="28"/>
          <w:szCs w:val="24"/>
        </w:rPr>
        <w:t>作品征集阶段</w:t>
      </w:r>
    </w:p>
    <w:p w14:paraId="4DA2B9E4">
      <w:pPr>
        <w:pStyle w:val="6"/>
        <w:numPr>
          <w:ilvl w:val="0"/>
          <w:numId w:val="0"/>
        </w:numPr>
        <w:spacing w:line="360" w:lineRule="auto"/>
        <w:ind w:firstLine="560"/>
        <w:rPr>
          <w:rFonts w:hint="eastAsia" w:hAnsi="宋体"/>
          <w:color w:val="000000"/>
          <w:sz w:val="28"/>
          <w:szCs w:val="24"/>
          <w:lang w:val="en-US" w:eastAsia="zh-CN"/>
        </w:rPr>
      </w:pPr>
      <w:r>
        <w:rPr>
          <w:rFonts w:hint="eastAsia" w:hAnsi="宋体"/>
          <w:color w:val="000000"/>
          <w:sz w:val="28"/>
          <w:szCs w:val="24"/>
          <w:u w:val="single"/>
          <w:lang w:val="en-US" w:eastAsia="zh-CN"/>
        </w:rPr>
        <w:t>产品组</w:t>
      </w:r>
      <w:r>
        <w:rPr>
          <w:rFonts w:hint="eastAsia" w:hAnsi="宋体"/>
          <w:color w:val="000000"/>
          <w:sz w:val="28"/>
          <w:szCs w:val="24"/>
          <w:lang w:val="en-US" w:eastAsia="zh-CN"/>
        </w:rPr>
        <w:t>参赛作品征集时间（2026年6月—8月）</w:t>
      </w:r>
    </w:p>
    <w:p w14:paraId="28FF7954">
      <w:pPr>
        <w:pStyle w:val="6"/>
        <w:numPr>
          <w:ilvl w:val="0"/>
          <w:numId w:val="0"/>
        </w:numPr>
        <w:spacing w:line="360" w:lineRule="auto"/>
        <w:ind w:firstLine="560"/>
        <w:rPr>
          <w:rFonts w:hint="default" w:hAnsi="宋体"/>
          <w:color w:val="000000"/>
          <w:sz w:val="28"/>
          <w:szCs w:val="24"/>
          <w:lang w:val="en-US" w:eastAsia="zh-CN"/>
        </w:rPr>
      </w:pPr>
      <w:r>
        <w:rPr>
          <w:rFonts w:hint="eastAsia" w:hAnsi="宋体"/>
          <w:color w:val="000000"/>
          <w:sz w:val="28"/>
          <w:szCs w:val="24"/>
          <w:u w:val="single"/>
          <w:lang w:val="en-US" w:eastAsia="zh-CN"/>
        </w:rPr>
        <w:t>概念组</w:t>
      </w:r>
      <w:r>
        <w:rPr>
          <w:rFonts w:hint="eastAsia" w:hAnsi="宋体"/>
          <w:color w:val="000000"/>
          <w:sz w:val="28"/>
          <w:szCs w:val="24"/>
          <w:lang w:val="en-US" w:eastAsia="zh-CN"/>
        </w:rPr>
        <w:t>参赛作品征集时间（2026年6月—10月）</w:t>
      </w:r>
    </w:p>
    <w:p w14:paraId="2E59B4C8">
      <w:pPr>
        <w:spacing w:line="360" w:lineRule="auto"/>
        <w:ind w:firstLine="560" w:firstLineChars="200"/>
        <w:rPr>
          <w:rFonts w:hint="eastAsia" w:ascii="宋体" w:hAnsi="宋体"/>
          <w:color w:val="000000"/>
          <w:sz w:val="28"/>
          <w:szCs w:val="28"/>
        </w:rPr>
      </w:pPr>
      <w:r>
        <w:rPr>
          <w:rFonts w:hint="eastAsia"/>
          <w:color w:val="000000"/>
          <w:sz w:val="28"/>
          <w:szCs w:val="28"/>
        </w:rPr>
        <w:t>由中国工业设计协会负责向国内外各大院校设计</w:t>
      </w:r>
      <w:r>
        <w:rPr>
          <w:rFonts w:hint="eastAsia"/>
          <w:color w:val="000000"/>
          <w:sz w:val="28"/>
          <w:szCs w:val="28"/>
          <w:lang w:val="en-US" w:eastAsia="zh-CN"/>
        </w:rPr>
        <w:t>专业</w:t>
      </w:r>
      <w:r>
        <w:rPr>
          <w:rFonts w:hint="eastAsia"/>
          <w:color w:val="000000"/>
          <w:sz w:val="28"/>
          <w:szCs w:val="28"/>
        </w:rPr>
        <w:t>教师、学生以及国内外设计公司宣传大赛，并配合作品征集。</w:t>
      </w:r>
    </w:p>
    <w:p w14:paraId="46629CD0">
      <w:pPr>
        <w:pStyle w:val="6"/>
        <w:spacing w:line="360" w:lineRule="auto"/>
        <w:ind w:firstLine="560" w:firstLineChars="200"/>
        <w:rPr>
          <w:rFonts w:hint="eastAsia" w:hAnsi="宋体"/>
          <w:color w:val="000000" w:themeColor="text1"/>
          <w:sz w:val="28"/>
          <w:szCs w:val="24"/>
          <w14:textFill>
            <w14:solidFill>
              <w14:schemeClr w14:val="tx1"/>
            </w14:solidFill>
          </w14:textFill>
        </w:rPr>
      </w:pPr>
      <w:r>
        <w:rPr>
          <w:rFonts w:hint="eastAsia" w:hAnsi="宋体"/>
          <w:color w:val="000000"/>
          <w:sz w:val="28"/>
          <w:szCs w:val="24"/>
        </w:rPr>
        <w:t>在各产区试点举办当地锁具及工艺装备设计师沙龙活动，</w:t>
      </w:r>
      <w:r>
        <w:rPr>
          <w:rFonts w:hint="eastAsia" w:hAnsi="宋体"/>
          <w:color w:val="000000"/>
          <w:sz w:val="28"/>
          <w:szCs w:val="24"/>
          <w:lang w:val="en-US" w:eastAsia="zh-CN"/>
        </w:rPr>
        <w:t>由</w:t>
      </w:r>
      <w:r>
        <w:rPr>
          <w:rFonts w:hint="eastAsia" w:hAnsi="宋体"/>
          <w:color w:val="000000"/>
          <w:sz w:val="28"/>
          <w:szCs w:val="24"/>
        </w:rPr>
        <w:t>中国五金制品协会制锁分会</w:t>
      </w:r>
      <w:r>
        <w:rPr>
          <w:rFonts w:hint="eastAsia" w:hAnsi="宋体"/>
          <w:color w:val="000000"/>
          <w:sz w:val="28"/>
          <w:szCs w:val="24"/>
          <w:lang w:val="en-US" w:eastAsia="zh-CN"/>
        </w:rPr>
        <w:t>向</w:t>
      </w:r>
      <w:r>
        <w:rPr>
          <w:rFonts w:hint="eastAsia" w:hAnsi="宋体"/>
          <w:color w:val="000000"/>
          <w:sz w:val="28"/>
          <w:szCs w:val="24"/>
        </w:rPr>
        <w:t>重点企业在各地发布大赛信息</w:t>
      </w:r>
      <w:r>
        <w:rPr>
          <w:rFonts w:hint="eastAsia" w:hAnsi="宋体"/>
          <w:color w:val="000000" w:themeColor="text1"/>
          <w:sz w:val="28"/>
          <w:szCs w:val="24"/>
          <w14:textFill>
            <w14:solidFill>
              <w14:schemeClr w14:val="tx1"/>
            </w14:solidFill>
          </w14:textFill>
        </w:rPr>
        <w:t>并</w:t>
      </w:r>
      <w:r>
        <w:rPr>
          <w:rFonts w:hint="eastAsia" w:hAnsi="宋体"/>
          <w:color w:val="000000" w:themeColor="text1"/>
          <w:sz w:val="28"/>
          <w:szCs w:val="24"/>
          <w:lang w:val="en-US" w:eastAsia="zh-CN"/>
          <w14:textFill>
            <w14:solidFill>
              <w14:schemeClr w14:val="tx1"/>
            </w14:solidFill>
          </w14:textFill>
        </w:rPr>
        <w:t>征集作品，</w:t>
      </w:r>
      <w:r>
        <w:rPr>
          <w:rFonts w:hint="eastAsia" w:hAnsi="宋体"/>
          <w:color w:val="000000" w:themeColor="text1"/>
          <w:sz w:val="28"/>
          <w:szCs w:val="24"/>
          <w14:textFill>
            <w14:solidFill>
              <w14:schemeClr w14:val="tx1"/>
            </w14:solidFill>
          </w14:textFill>
        </w:rPr>
        <w:t>在中国国际锁具安防门业产品展期间，开展全国锁具及工艺装备设计师沙龙活动，拟邀请行业知名设计师、跨界资深设计师、行业资深专家做主题演讲。</w:t>
      </w:r>
    </w:p>
    <w:p w14:paraId="7BC7B25E">
      <w:pPr>
        <w:pStyle w:val="6"/>
        <w:spacing w:line="360" w:lineRule="auto"/>
        <w:ind w:firstLine="560" w:firstLineChars="200"/>
        <w:rPr>
          <w:rFonts w:hint="eastAsia" w:hAnsi="宋体"/>
          <w:color w:val="000000" w:themeColor="text1"/>
          <w:sz w:val="28"/>
          <w:szCs w:val="24"/>
          <w14:textFill>
            <w14:solidFill>
              <w14:schemeClr w14:val="tx1"/>
            </w14:solidFill>
          </w14:textFill>
        </w:rPr>
      </w:pPr>
      <w:r>
        <w:rPr>
          <w:rFonts w:hint="eastAsia" w:hAnsi="宋体"/>
          <w:color w:val="000000"/>
          <w:sz w:val="28"/>
          <w:szCs w:val="24"/>
        </w:rPr>
        <w:t>秘书处安排专人负责对大赛进行解释解答，跟踪、统计报名参赛情况，对参赛作品进行资格审查。</w:t>
      </w:r>
    </w:p>
    <w:p w14:paraId="5F0F628D">
      <w:pPr>
        <w:pStyle w:val="6"/>
        <w:numPr>
          <w:ilvl w:val="0"/>
          <w:numId w:val="1"/>
        </w:numPr>
        <w:spacing w:line="360" w:lineRule="auto"/>
        <w:ind w:left="0" w:leftChars="0" w:firstLine="560" w:firstLineChars="200"/>
        <w:rPr>
          <w:rFonts w:hint="eastAsia" w:hAnsi="宋体"/>
          <w:color w:val="000000"/>
          <w:sz w:val="28"/>
          <w:szCs w:val="24"/>
        </w:rPr>
      </w:pPr>
      <w:r>
        <w:rPr>
          <w:rFonts w:hint="eastAsia" w:hAnsi="宋体"/>
          <w:color w:val="000000"/>
          <w:sz w:val="28"/>
          <w:szCs w:val="24"/>
        </w:rPr>
        <w:t>作品初评阶段</w:t>
      </w:r>
    </w:p>
    <w:p w14:paraId="77B9880F">
      <w:pPr>
        <w:pStyle w:val="6"/>
        <w:numPr>
          <w:ilvl w:val="0"/>
          <w:numId w:val="0"/>
        </w:numPr>
        <w:spacing w:line="360" w:lineRule="auto"/>
        <w:ind w:firstLine="560"/>
        <w:rPr>
          <w:rFonts w:hint="eastAsia" w:hAnsi="宋体"/>
          <w:color w:val="000000"/>
          <w:sz w:val="28"/>
          <w:szCs w:val="24"/>
          <w:lang w:val="en-US" w:eastAsia="zh-CN"/>
        </w:rPr>
      </w:pPr>
      <w:r>
        <w:rPr>
          <w:rFonts w:hint="eastAsia" w:hAnsi="宋体"/>
          <w:color w:val="000000"/>
          <w:sz w:val="28"/>
          <w:szCs w:val="24"/>
          <w:u w:val="single"/>
          <w:lang w:val="en-US" w:eastAsia="zh-CN"/>
        </w:rPr>
        <w:t>产品组</w:t>
      </w:r>
      <w:r>
        <w:rPr>
          <w:rFonts w:hint="eastAsia" w:hAnsi="宋体"/>
          <w:color w:val="000000"/>
          <w:sz w:val="28"/>
          <w:szCs w:val="24"/>
          <w:lang w:val="en-US" w:eastAsia="zh-CN"/>
        </w:rPr>
        <w:t>参赛作品初评（2026年9月）</w:t>
      </w:r>
    </w:p>
    <w:p w14:paraId="4C544F1E">
      <w:pPr>
        <w:pStyle w:val="6"/>
        <w:numPr>
          <w:ilvl w:val="0"/>
          <w:numId w:val="0"/>
        </w:numPr>
        <w:spacing w:line="360" w:lineRule="auto"/>
        <w:ind w:firstLine="560"/>
        <w:rPr>
          <w:rFonts w:hint="default" w:hAnsi="宋体"/>
          <w:color w:val="000000"/>
          <w:sz w:val="28"/>
          <w:szCs w:val="24"/>
          <w:lang w:val="en-US" w:eastAsia="zh-CN"/>
        </w:rPr>
      </w:pPr>
      <w:r>
        <w:rPr>
          <w:rFonts w:hint="eastAsia" w:hAnsi="宋体"/>
          <w:color w:val="000000"/>
          <w:sz w:val="28"/>
          <w:szCs w:val="24"/>
          <w:u w:val="single"/>
          <w:lang w:val="en-US" w:eastAsia="zh-CN"/>
        </w:rPr>
        <w:t>概念组</w:t>
      </w:r>
      <w:r>
        <w:rPr>
          <w:rFonts w:hint="eastAsia" w:hAnsi="宋体"/>
          <w:color w:val="000000"/>
          <w:sz w:val="28"/>
          <w:szCs w:val="24"/>
          <w:lang w:val="en-US" w:eastAsia="zh-CN"/>
        </w:rPr>
        <w:t>参赛作品初评（2026年11月）</w:t>
      </w:r>
    </w:p>
    <w:p w14:paraId="2CABEF8F">
      <w:pPr>
        <w:pStyle w:val="6"/>
        <w:spacing w:line="360" w:lineRule="auto"/>
        <w:ind w:firstLine="560" w:firstLineChars="200"/>
        <w:rPr>
          <w:rFonts w:hint="default" w:hAnsi="宋体" w:eastAsia="宋体"/>
          <w:sz w:val="28"/>
          <w:szCs w:val="24"/>
          <w:lang w:val="en-US" w:eastAsia="zh-CN"/>
        </w:rPr>
      </w:pPr>
      <w:r>
        <w:rPr>
          <w:rFonts w:hint="eastAsia" w:hAnsi="宋体"/>
          <w:sz w:val="28"/>
          <w:szCs w:val="24"/>
          <w:lang w:val="en-US" w:eastAsia="zh-CN"/>
        </w:rPr>
        <w:t>由大赛组委会组织评审专家分别对产品组和概念组参赛作品进行初评，选出终评入围作品，并由组委会通知终评入围作品参赛者根据大赛要求提供相关资料。</w:t>
      </w:r>
    </w:p>
    <w:p w14:paraId="68557396">
      <w:pPr>
        <w:pStyle w:val="6"/>
        <w:spacing w:line="360" w:lineRule="auto"/>
        <w:ind w:firstLine="560" w:firstLineChars="200"/>
        <w:rPr>
          <w:rFonts w:hint="eastAsia" w:hAnsi="宋体"/>
          <w:sz w:val="28"/>
          <w:szCs w:val="24"/>
        </w:rPr>
      </w:pPr>
      <w:r>
        <w:rPr>
          <w:rFonts w:hint="eastAsia" w:hAnsi="宋体"/>
          <w:sz w:val="28"/>
          <w:szCs w:val="24"/>
        </w:rPr>
        <w:t>（6）</w:t>
      </w:r>
      <w:r>
        <w:rPr>
          <w:rFonts w:hint="eastAsia" w:hAnsi="宋体"/>
          <w:sz w:val="28"/>
          <w:szCs w:val="24"/>
          <w:lang w:val="en-US" w:eastAsia="zh-CN"/>
        </w:rPr>
        <w:t>作品</w:t>
      </w:r>
      <w:r>
        <w:rPr>
          <w:rFonts w:hint="eastAsia" w:hAnsi="宋体"/>
          <w:sz w:val="28"/>
          <w:szCs w:val="24"/>
        </w:rPr>
        <w:t>终评阶段</w:t>
      </w:r>
    </w:p>
    <w:p w14:paraId="47E2BD24">
      <w:pPr>
        <w:pStyle w:val="6"/>
        <w:spacing w:line="360" w:lineRule="auto"/>
        <w:ind w:firstLine="560" w:firstLineChars="200"/>
        <w:rPr>
          <w:rFonts w:hint="eastAsia" w:hAnsi="宋体" w:eastAsia="宋体"/>
          <w:sz w:val="28"/>
          <w:szCs w:val="24"/>
          <w:lang w:val="en-US" w:eastAsia="zh-CN"/>
        </w:rPr>
      </w:pPr>
      <w:r>
        <w:rPr>
          <w:rFonts w:hint="eastAsia" w:hAnsi="宋体"/>
          <w:sz w:val="28"/>
          <w:szCs w:val="24"/>
          <w:u w:val="single"/>
          <w:lang w:val="en-US" w:eastAsia="zh-CN"/>
        </w:rPr>
        <w:t>产品组</w:t>
      </w:r>
      <w:r>
        <w:rPr>
          <w:rFonts w:hint="eastAsia" w:hAnsi="宋体"/>
          <w:sz w:val="28"/>
          <w:szCs w:val="24"/>
        </w:rPr>
        <w:t>终评</w:t>
      </w:r>
      <w:r>
        <w:rPr>
          <w:rFonts w:hint="eastAsia" w:hAnsi="宋体"/>
          <w:sz w:val="28"/>
          <w:szCs w:val="24"/>
          <w:lang w:val="en-US" w:eastAsia="zh-CN"/>
        </w:rPr>
        <w:t>（</w:t>
      </w:r>
      <w:r>
        <w:rPr>
          <w:rFonts w:hint="eastAsia" w:hAnsi="宋体"/>
          <w:sz w:val="28"/>
          <w:szCs w:val="24"/>
        </w:rPr>
        <w:t>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9</w:t>
      </w:r>
      <w:r>
        <w:rPr>
          <w:rFonts w:hint="eastAsia" w:hAnsi="宋体"/>
          <w:sz w:val="28"/>
          <w:szCs w:val="24"/>
        </w:rPr>
        <w:t>月</w:t>
      </w:r>
      <w:r>
        <w:rPr>
          <w:rFonts w:hint="eastAsia" w:hAnsi="宋体"/>
          <w:sz w:val="28"/>
          <w:szCs w:val="24"/>
          <w:lang w:val="en-US" w:eastAsia="zh-CN"/>
        </w:rPr>
        <w:t>28—30</w:t>
      </w:r>
      <w:r>
        <w:rPr>
          <w:rFonts w:hint="eastAsia" w:hAnsi="宋体"/>
          <w:sz w:val="28"/>
          <w:szCs w:val="24"/>
        </w:rPr>
        <w:t>日</w:t>
      </w:r>
      <w:r>
        <w:rPr>
          <w:rFonts w:hint="eastAsia" w:hAnsi="宋体"/>
          <w:sz w:val="28"/>
          <w:szCs w:val="24"/>
          <w:lang w:eastAsia="zh-CN"/>
        </w:rPr>
        <w:t>）</w:t>
      </w:r>
    </w:p>
    <w:p w14:paraId="2B4132ED">
      <w:pPr>
        <w:pStyle w:val="6"/>
        <w:spacing w:line="360" w:lineRule="auto"/>
        <w:ind w:firstLine="560" w:firstLineChars="200"/>
        <w:rPr>
          <w:rFonts w:hint="eastAsia" w:hAnsi="宋体"/>
          <w:sz w:val="28"/>
          <w:szCs w:val="24"/>
          <w:lang w:val="en-US" w:eastAsia="zh-CN"/>
        </w:rPr>
      </w:pPr>
      <w:r>
        <w:rPr>
          <w:rFonts w:hint="eastAsia" w:hAnsi="宋体"/>
          <w:sz w:val="28"/>
          <w:szCs w:val="24"/>
          <w:lang w:val="en-US" w:eastAsia="zh-CN"/>
        </w:rPr>
        <w:t>产品组终评入围</w:t>
      </w:r>
      <w:r>
        <w:rPr>
          <w:rFonts w:hint="eastAsia" w:hAnsi="宋体"/>
          <w:sz w:val="28"/>
          <w:szCs w:val="24"/>
        </w:rPr>
        <w:t>作品</w:t>
      </w:r>
      <w:r>
        <w:rPr>
          <w:rFonts w:hint="eastAsia" w:hAnsi="宋体"/>
          <w:sz w:val="28"/>
          <w:szCs w:val="24"/>
          <w:lang w:val="en-US" w:eastAsia="zh-CN"/>
        </w:rPr>
        <w:t>将统一在</w:t>
      </w:r>
      <w:r>
        <w:rPr>
          <w:rFonts w:hint="eastAsia" w:hAnsi="宋体"/>
          <w:sz w:val="28"/>
          <w:szCs w:val="24"/>
        </w:rPr>
        <w:t>上海举行的202</w:t>
      </w:r>
      <w:r>
        <w:rPr>
          <w:rFonts w:hint="eastAsia" w:hAnsi="宋体"/>
          <w:sz w:val="28"/>
          <w:szCs w:val="24"/>
          <w:lang w:val="en-US" w:eastAsia="zh-CN"/>
        </w:rPr>
        <w:t>6</w:t>
      </w:r>
      <w:r>
        <w:rPr>
          <w:rFonts w:hint="eastAsia" w:hAnsi="宋体"/>
          <w:sz w:val="28"/>
          <w:szCs w:val="24"/>
        </w:rPr>
        <w:t>中国国际锁具安防门业产品展上集中展示</w:t>
      </w:r>
      <w:r>
        <w:rPr>
          <w:rFonts w:hint="eastAsia" w:hAnsi="宋体"/>
          <w:sz w:val="28"/>
          <w:szCs w:val="24"/>
          <w:lang w:eastAsia="zh-CN"/>
        </w:rPr>
        <w:t>（</w:t>
      </w:r>
      <w:r>
        <w:rPr>
          <w:rFonts w:hint="eastAsia" w:hAnsi="宋体"/>
          <w:sz w:val="28"/>
          <w:szCs w:val="24"/>
        </w:rPr>
        <w:t>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9</w:t>
      </w:r>
      <w:r>
        <w:rPr>
          <w:rFonts w:hint="eastAsia" w:hAnsi="宋体"/>
          <w:sz w:val="28"/>
          <w:szCs w:val="24"/>
        </w:rPr>
        <w:t>月</w:t>
      </w:r>
      <w:r>
        <w:rPr>
          <w:rFonts w:hint="eastAsia" w:hAnsi="宋体"/>
          <w:sz w:val="28"/>
          <w:szCs w:val="24"/>
          <w:lang w:val="en-US" w:eastAsia="zh-CN"/>
        </w:rPr>
        <w:t>28—30</w:t>
      </w:r>
      <w:r>
        <w:rPr>
          <w:rFonts w:hint="eastAsia" w:hAnsi="宋体"/>
          <w:sz w:val="28"/>
          <w:szCs w:val="24"/>
        </w:rPr>
        <w:t>日</w:t>
      </w:r>
      <w:r>
        <w:rPr>
          <w:rFonts w:hint="eastAsia" w:hAnsi="宋体"/>
          <w:sz w:val="28"/>
          <w:szCs w:val="24"/>
          <w:lang w:eastAsia="zh-CN"/>
        </w:rPr>
        <w:t>）</w:t>
      </w:r>
      <w:r>
        <w:rPr>
          <w:rFonts w:hint="eastAsia" w:hAnsi="宋体"/>
          <w:sz w:val="28"/>
          <w:szCs w:val="24"/>
        </w:rPr>
        <w:t>，</w:t>
      </w:r>
      <w:r>
        <w:rPr>
          <w:rFonts w:hint="eastAsia" w:hAnsi="宋体"/>
          <w:sz w:val="28"/>
          <w:szCs w:val="24"/>
          <w:lang w:val="en-US" w:eastAsia="zh-CN"/>
        </w:rPr>
        <w:t>并由评审专家组现场完成终评工作。</w:t>
      </w:r>
    </w:p>
    <w:p w14:paraId="0536E01C">
      <w:pPr>
        <w:pStyle w:val="6"/>
        <w:spacing w:line="360" w:lineRule="auto"/>
        <w:ind w:firstLine="560" w:firstLineChars="200"/>
        <w:rPr>
          <w:rFonts w:hint="eastAsia" w:hAnsi="宋体"/>
          <w:sz w:val="28"/>
          <w:szCs w:val="24"/>
          <w:lang w:val="en-US" w:eastAsia="zh-CN"/>
        </w:rPr>
      </w:pPr>
      <w:r>
        <w:rPr>
          <w:rFonts w:hint="eastAsia" w:hAnsi="宋体"/>
          <w:sz w:val="28"/>
          <w:szCs w:val="24"/>
          <w:u w:val="single"/>
          <w:lang w:val="en-US" w:eastAsia="zh-CN"/>
        </w:rPr>
        <w:t>概念组</w:t>
      </w:r>
      <w:r>
        <w:rPr>
          <w:rFonts w:hint="eastAsia" w:hAnsi="宋体"/>
          <w:sz w:val="28"/>
          <w:szCs w:val="24"/>
          <w:lang w:val="en-US" w:eastAsia="zh-CN"/>
        </w:rPr>
        <w:t>终评（2026年12月）</w:t>
      </w:r>
    </w:p>
    <w:p w14:paraId="26E286D1">
      <w:pPr>
        <w:pStyle w:val="6"/>
        <w:spacing w:line="360" w:lineRule="auto"/>
        <w:ind w:firstLine="560" w:firstLineChars="200"/>
        <w:rPr>
          <w:rFonts w:hint="default" w:hAnsi="宋体"/>
          <w:sz w:val="28"/>
          <w:szCs w:val="24"/>
          <w:lang w:val="en-US" w:eastAsia="zh-CN"/>
        </w:rPr>
      </w:pPr>
      <w:r>
        <w:rPr>
          <w:rFonts w:hint="eastAsia" w:hAnsi="宋体"/>
          <w:sz w:val="28"/>
          <w:szCs w:val="24"/>
          <w:lang w:val="en-US" w:eastAsia="zh-CN"/>
        </w:rPr>
        <w:t>概念组终评入围</w:t>
      </w:r>
      <w:r>
        <w:rPr>
          <w:rFonts w:hint="eastAsia" w:hAnsi="宋体"/>
          <w:sz w:val="28"/>
          <w:szCs w:val="24"/>
        </w:rPr>
        <w:t>作品</w:t>
      </w:r>
      <w:r>
        <w:rPr>
          <w:rFonts w:hint="eastAsia" w:hAnsi="宋体"/>
          <w:sz w:val="28"/>
          <w:szCs w:val="24"/>
          <w:lang w:val="en-US" w:eastAsia="zh-CN"/>
        </w:rPr>
        <w:t>将以图文或视频方式接受评审专家组的线上评审，完成终评工作。</w:t>
      </w:r>
    </w:p>
    <w:p w14:paraId="3687B34E">
      <w:pPr>
        <w:pStyle w:val="6"/>
        <w:spacing w:line="360" w:lineRule="auto"/>
        <w:ind w:firstLine="560" w:firstLineChars="200"/>
        <w:rPr>
          <w:rFonts w:hint="eastAsia" w:hAnsi="宋体"/>
          <w:sz w:val="28"/>
          <w:szCs w:val="24"/>
        </w:rPr>
      </w:pPr>
      <w:r>
        <w:rPr>
          <w:rFonts w:hint="eastAsia" w:hAnsi="宋体"/>
          <w:sz w:val="28"/>
          <w:szCs w:val="24"/>
        </w:rPr>
        <w:t>（7）颁奖典礼（202</w:t>
      </w:r>
      <w:r>
        <w:rPr>
          <w:rFonts w:hint="eastAsia" w:hAnsi="宋体"/>
          <w:sz w:val="28"/>
          <w:szCs w:val="24"/>
          <w:lang w:val="en-US" w:eastAsia="zh-CN"/>
        </w:rPr>
        <w:t>6</w:t>
      </w:r>
      <w:r>
        <w:rPr>
          <w:rFonts w:hint="eastAsia" w:hAnsi="宋体"/>
          <w:sz w:val="28"/>
          <w:szCs w:val="24"/>
        </w:rPr>
        <w:t>年12月）</w:t>
      </w:r>
    </w:p>
    <w:p w14:paraId="3F6D93B2">
      <w:pPr>
        <w:pStyle w:val="6"/>
        <w:spacing w:line="360" w:lineRule="auto"/>
        <w:ind w:firstLine="560" w:firstLineChars="200"/>
        <w:rPr>
          <w:rFonts w:hint="eastAsia" w:hAnsi="宋体"/>
          <w:sz w:val="28"/>
          <w:szCs w:val="24"/>
        </w:rPr>
      </w:pPr>
      <w:r>
        <w:rPr>
          <w:rFonts w:hint="eastAsia" w:hAnsi="宋体"/>
          <w:sz w:val="28"/>
          <w:szCs w:val="24"/>
        </w:rPr>
        <w:t>颁奖典礼由组委会进行策划</w:t>
      </w:r>
      <w:r>
        <w:rPr>
          <w:rFonts w:hint="eastAsia" w:hAnsi="宋体"/>
          <w:sz w:val="28"/>
          <w:szCs w:val="24"/>
          <w:lang w:val="en-US" w:eastAsia="zh-CN"/>
        </w:rPr>
        <w:t>及举办</w:t>
      </w:r>
      <w:r>
        <w:rPr>
          <w:rFonts w:hint="eastAsia" w:hAnsi="宋体"/>
          <w:sz w:val="28"/>
          <w:szCs w:val="24"/>
        </w:rPr>
        <w:t>。并同期举行获奖作品与企业对接、设计师（院校）与企业对接签约活动。</w:t>
      </w:r>
    </w:p>
    <w:p w14:paraId="025904F8">
      <w:pPr>
        <w:pStyle w:val="6"/>
        <w:spacing w:line="360" w:lineRule="auto"/>
        <w:ind w:firstLine="551" w:firstLineChars="196"/>
        <w:rPr>
          <w:rFonts w:hint="eastAsia" w:hAnsi="宋体"/>
          <w:b/>
          <w:sz w:val="28"/>
          <w:szCs w:val="24"/>
        </w:rPr>
      </w:pPr>
      <w:r>
        <w:rPr>
          <w:rFonts w:hint="eastAsia" w:hAnsi="宋体"/>
          <w:b/>
          <w:sz w:val="28"/>
          <w:szCs w:val="24"/>
        </w:rPr>
        <w:t>八、参赛内容</w:t>
      </w:r>
    </w:p>
    <w:p w14:paraId="03AB840A">
      <w:pPr>
        <w:pStyle w:val="6"/>
        <w:spacing w:line="360" w:lineRule="auto"/>
        <w:ind w:firstLine="480"/>
        <w:rPr>
          <w:rFonts w:hint="eastAsia" w:hAnsi="宋体" w:eastAsia="宋体"/>
          <w:sz w:val="28"/>
          <w:szCs w:val="24"/>
          <w:lang w:eastAsia="zh-CN"/>
        </w:rPr>
      </w:pPr>
      <w:r>
        <w:rPr>
          <w:rFonts w:hint="eastAsia" w:hAnsi="宋体"/>
          <w:sz w:val="28"/>
        </w:rPr>
        <w:t>（</w:t>
      </w:r>
      <w:r>
        <w:rPr>
          <w:rFonts w:hint="eastAsia" w:ascii="宋体" w:hAnsi="宋体"/>
          <w:sz w:val="28"/>
        </w:rPr>
        <w:t>1</w:t>
      </w:r>
      <w:r>
        <w:rPr>
          <w:rFonts w:hint="eastAsia" w:hAnsi="宋体"/>
          <w:sz w:val="28"/>
        </w:rPr>
        <w:t>）参赛作品类别：</w:t>
      </w:r>
      <w:r>
        <w:rPr>
          <w:rFonts w:hint="eastAsia" w:ascii="宋体" w:hAnsi="宋体"/>
          <w:kern w:val="0"/>
          <w:sz w:val="28"/>
        </w:rPr>
        <w:t>锁具</w:t>
      </w:r>
      <w:r>
        <w:rPr>
          <w:rFonts w:hint="eastAsia" w:ascii="宋体" w:hAnsi="宋体"/>
          <w:kern w:val="0"/>
          <w:sz w:val="28"/>
          <w:lang w:val="en-US" w:eastAsia="zh-CN"/>
        </w:rPr>
        <w:t>概念组</w:t>
      </w:r>
      <w:r>
        <w:rPr>
          <w:rFonts w:hint="eastAsia" w:ascii="宋体" w:hAnsi="宋体"/>
          <w:kern w:val="0"/>
          <w:sz w:val="28"/>
        </w:rPr>
        <w:t>、锁具工艺装备</w:t>
      </w:r>
      <w:r>
        <w:rPr>
          <w:rFonts w:hint="eastAsia" w:ascii="宋体" w:hAnsi="宋体"/>
          <w:kern w:val="0"/>
          <w:sz w:val="28"/>
          <w:lang w:val="en-US" w:eastAsia="zh-CN"/>
        </w:rPr>
        <w:t>概念组、</w:t>
      </w:r>
      <w:r>
        <w:rPr>
          <w:rFonts w:hint="eastAsia" w:ascii="宋体" w:hAnsi="宋体"/>
          <w:kern w:val="0"/>
          <w:sz w:val="28"/>
        </w:rPr>
        <w:t>锁具</w:t>
      </w:r>
      <w:r>
        <w:rPr>
          <w:rFonts w:hint="eastAsia" w:ascii="宋体" w:hAnsi="宋体"/>
          <w:kern w:val="0"/>
          <w:sz w:val="28"/>
          <w:lang w:val="en-US" w:eastAsia="zh-CN"/>
        </w:rPr>
        <w:t>产品组</w:t>
      </w:r>
      <w:r>
        <w:rPr>
          <w:rFonts w:hint="eastAsia" w:ascii="宋体" w:hAnsi="宋体"/>
          <w:kern w:val="0"/>
          <w:sz w:val="28"/>
        </w:rPr>
        <w:t>、锁具工艺装备</w:t>
      </w:r>
      <w:r>
        <w:rPr>
          <w:rFonts w:hint="eastAsia" w:ascii="宋体" w:hAnsi="宋体"/>
          <w:kern w:val="0"/>
          <w:sz w:val="28"/>
          <w:lang w:val="en-US" w:eastAsia="zh-CN"/>
        </w:rPr>
        <w:t>产品组。其中，</w:t>
      </w:r>
      <w:r>
        <w:rPr>
          <w:rFonts w:hint="eastAsia" w:hAnsi="宋体"/>
          <w:sz w:val="28"/>
          <w:szCs w:val="24"/>
        </w:rPr>
        <w:t>概念组作品主要来自生产企业、设计公司和专业院校学生</w:t>
      </w:r>
      <w:r>
        <w:rPr>
          <w:rFonts w:hint="eastAsia" w:hAnsi="宋体"/>
          <w:sz w:val="28"/>
          <w:szCs w:val="24"/>
          <w:lang w:eastAsia="zh-CN"/>
        </w:rPr>
        <w:t>，</w:t>
      </w:r>
      <w:r>
        <w:rPr>
          <w:rFonts w:hint="eastAsia" w:hAnsi="宋体"/>
          <w:sz w:val="28"/>
          <w:szCs w:val="24"/>
        </w:rPr>
        <w:t>产品组作品主要来自生产企业</w:t>
      </w:r>
      <w:r>
        <w:rPr>
          <w:rFonts w:hint="eastAsia" w:hAnsi="宋体"/>
          <w:sz w:val="28"/>
          <w:szCs w:val="24"/>
          <w:lang w:eastAsia="zh-CN"/>
        </w:rPr>
        <w:t>。</w:t>
      </w:r>
    </w:p>
    <w:p w14:paraId="7482D91D">
      <w:pPr>
        <w:pStyle w:val="6"/>
        <w:spacing w:line="360" w:lineRule="auto"/>
        <w:rPr>
          <w:rFonts w:hint="eastAsia" w:hAnsi="宋体"/>
          <w:color w:val="000000"/>
          <w:sz w:val="28"/>
          <w:szCs w:val="24"/>
        </w:rPr>
      </w:pPr>
      <w:r>
        <w:rPr>
          <w:rFonts w:hint="eastAsia" w:hAnsi="宋体"/>
          <w:color w:val="000000"/>
          <w:sz w:val="28"/>
          <w:szCs w:val="24"/>
        </w:rPr>
        <w:t xml:space="preserve">  （</w:t>
      </w:r>
      <w:r>
        <w:rPr>
          <w:rFonts w:hint="eastAsia" w:hAnsi="宋体"/>
          <w:color w:val="000000"/>
          <w:sz w:val="28"/>
          <w:szCs w:val="24"/>
          <w:lang w:val="en-US" w:eastAsia="zh-CN"/>
        </w:rPr>
        <w:t>2</w:t>
      </w:r>
      <w:r>
        <w:rPr>
          <w:rFonts w:hint="eastAsia" w:hAnsi="宋体"/>
          <w:color w:val="000000"/>
          <w:sz w:val="28"/>
          <w:szCs w:val="24"/>
        </w:rPr>
        <w:t>）参赛作品提交要求</w:t>
      </w:r>
    </w:p>
    <w:p w14:paraId="660FEFF6">
      <w:pPr>
        <w:pStyle w:val="6"/>
        <w:spacing w:line="360" w:lineRule="auto"/>
        <w:ind w:firstLine="480"/>
        <w:rPr>
          <w:rFonts w:hint="eastAsia" w:hAnsi="宋体"/>
          <w:color w:val="000000" w:themeColor="text1"/>
          <w:sz w:val="28"/>
          <w:szCs w:val="24"/>
          <w14:textFill>
            <w14:solidFill>
              <w14:schemeClr w14:val="tx1"/>
            </w14:solidFill>
          </w14:textFill>
        </w:rPr>
      </w:pPr>
      <w:r>
        <w:rPr>
          <w:rFonts w:hint="eastAsia" w:hAnsi="宋体"/>
          <w:color w:val="000000"/>
          <w:sz w:val="28"/>
          <w:szCs w:val="24"/>
        </w:rPr>
        <w:t>除根据要求填报作品相关信息以外，还需提供作品图文册</w:t>
      </w:r>
      <w:r>
        <w:rPr>
          <w:rFonts w:hint="eastAsia" w:hAnsi="宋体"/>
          <w:color w:val="000000"/>
          <w:sz w:val="28"/>
          <w:szCs w:val="24"/>
          <w:lang w:val="en-US" w:eastAsia="zh-CN"/>
        </w:rPr>
        <w:t>电子版或作品视频文件，统一发送至大赛组委会指定邮箱。其中，</w:t>
      </w:r>
      <w:r>
        <w:rPr>
          <w:rFonts w:hint="eastAsia" w:hAnsi="宋体"/>
          <w:color w:val="000000"/>
          <w:sz w:val="28"/>
          <w:szCs w:val="24"/>
        </w:rPr>
        <w:t>图文册尺寸统一规定为A4（210X297㎜）规格，内容规定包括：作品名称、设计说明、作品基本外观尺寸图（黑白六面视图）、作品成品彩色效果图(精度不低于</w:t>
      </w:r>
      <w:r>
        <w:rPr>
          <w:rFonts w:hint="eastAsia" w:hAnsi="宋体"/>
          <w:color w:val="000000"/>
          <w:sz w:val="28"/>
          <w:szCs w:val="24"/>
          <w:lang w:val="en-US" w:eastAsia="zh-CN"/>
        </w:rPr>
        <w:t>6</w:t>
      </w:r>
      <w:r>
        <w:rPr>
          <w:rFonts w:hint="eastAsia" w:hAnsi="宋体"/>
          <w:color w:val="000000"/>
          <w:sz w:val="28"/>
          <w:szCs w:val="24"/>
        </w:rPr>
        <w:t>00dpi）图文册内容规定不超过10页。</w:t>
      </w:r>
      <w:r>
        <w:rPr>
          <w:rFonts w:hint="eastAsia" w:hAnsi="宋体"/>
          <w:b w:val="0"/>
          <w:bCs w:val="0"/>
          <w:color w:val="000000"/>
          <w:sz w:val="28"/>
          <w:szCs w:val="24"/>
          <w:lang w:val="en-US" w:eastAsia="zh-CN"/>
        </w:rPr>
        <w:t>视频</w:t>
      </w:r>
      <w:r>
        <w:rPr>
          <w:rFonts w:hint="eastAsia" w:hAnsi="宋体"/>
          <w:color w:val="000000"/>
          <w:sz w:val="28"/>
          <w:szCs w:val="24"/>
        </w:rPr>
        <w:t>文件播放时间规定不超过5分钟，视频文件格式统一规定为mp4格式，</w:t>
      </w:r>
      <w:r>
        <w:rPr>
          <w:rFonts w:hint="eastAsia" w:hAnsi="宋体"/>
          <w:color w:val="000000"/>
          <w:sz w:val="28"/>
          <w:szCs w:val="24"/>
          <w:lang w:val="en-US" w:eastAsia="zh-CN"/>
        </w:rPr>
        <w:t>邮件正文需要包括</w:t>
      </w:r>
      <w:r>
        <w:rPr>
          <w:rFonts w:hint="eastAsia" w:hAnsi="宋体"/>
          <w:color w:val="000000"/>
          <w:sz w:val="28"/>
          <w:szCs w:val="24"/>
        </w:rPr>
        <w:t>作品名称、作者姓名、单位、手机号码等联系信息。</w:t>
      </w:r>
    </w:p>
    <w:p w14:paraId="718D7EFE">
      <w:pPr>
        <w:spacing w:line="360" w:lineRule="auto"/>
        <w:ind w:firstLine="420" w:firstLineChars="150"/>
        <w:rPr>
          <w:rFonts w:hint="eastAsia" w:ascii="宋体" w:hAnsi="宋体"/>
          <w:color w:val="000000"/>
          <w:sz w:val="28"/>
        </w:rPr>
      </w:pPr>
      <w:r>
        <w:rPr>
          <w:rFonts w:hint="eastAsia" w:ascii="宋体" w:hAnsi="宋体"/>
          <w:color w:val="000000"/>
          <w:sz w:val="28"/>
        </w:rPr>
        <w:t>（</w:t>
      </w:r>
      <w:r>
        <w:rPr>
          <w:rFonts w:hint="eastAsia" w:ascii="宋体" w:hAnsi="宋体"/>
          <w:color w:val="000000"/>
          <w:sz w:val="28"/>
          <w:lang w:val="en-US" w:eastAsia="zh-CN"/>
        </w:rPr>
        <w:t>3</w:t>
      </w:r>
      <w:r>
        <w:rPr>
          <w:rFonts w:hint="eastAsia" w:ascii="宋体" w:hAnsi="宋体"/>
          <w:color w:val="000000"/>
          <w:sz w:val="28"/>
        </w:rPr>
        <w:t>）参赛作品递交方式</w:t>
      </w:r>
    </w:p>
    <w:p w14:paraId="4C679CAC">
      <w:pPr>
        <w:spacing w:line="360" w:lineRule="auto"/>
        <w:ind w:firstLine="420" w:firstLineChars="150"/>
        <w:rPr>
          <w:rFonts w:hint="eastAsia" w:ascii="宋体" w:hAnsi="宋体"/>
          <w:color w:val="000000"/>
          <w:sz w:val="28"/>
        </w:rPr>
      </w:pPr>
      <w:r>
        <w:rPr>
          <w:rFonts w:hint="eastAsia" w:hAnsi="宋体"/>
          <w:color w:val="000000"/>
          <w:sz w:val="28"/>
          <w:lang w:val="en-US" w:eastAsia="zh-CN"/>
        </w:rPr>
        <w:t>进入终评环节的产品组参赛作品</w:t>
      </w:r>
      <w:r>
        <w:rPr>
          <w:rFonts w:hint="eastAsia" w:ascii="宋体" w:hAnsi="宋体"/>
          <w:color w:val="000000"/>
          <w:sz w:val="28"/>
        </w:rPr>
        <w:t>需提供作品实物，</w:t>
      </w:r>
      <w:r>
        <w:rPr>
          <w:rFonts w:hint="eastAsia" w:ascii="宋体" w:hAnsi="宋体"/>
          <w:color w:val="000000"/>
          <w:sz w:val="28"/>
          <w:lang w:val="en-US" w:eastAsia="zh-CN"/>
        </w:rPr>
        <w:t>统一在</w:t>
      </w:r>
      <w:r>
        <w:rPr>
          <w:rFonts w:hint="eastAsia" w:hAnsi="宋体"/>
          <w:sz w:val="28"/>
          <w:szCs w:val="24"/>
        </w:rPr>
        <w:t>中国国际锁具安防门业产品展上集中展示</w:t>
      </w:r>
      <w:r>
        <w:rPr>
          <w:rFonts w:hint="eastAsia" w:hAnsi="宋体"/>
          <w:sz w:val="28"/>
          <w:szCs w:val="24"/>
          <w:lang w:eastAsia="zh-CN"/>
        </w:rPr>
        <w:t>（</w:t>
      </w:r>
      <w:r>
        <w:rPr>
          <w:rFonts w:hint="eastAsia" w:hAnsi="宋体"/>
          <w:sz w:val="28"/>
          <w:szCs w:val="24"/>
        </w:rPr>
        <w:t>202</w:t>
      </w:r>
      <w:r>
        <w:rPr>
          <w:rFonts w:hint="eastAsia" w:hAnsi="宋体"/>
          <w:sz w:val="28"/>
          <w:szCs w:val="24"/>
          <w:lang w:val="en-US" w:eastAsia="zh-CN"/>
        </w:rPr>
        <w:t>6</w:t>
      </w:r>
      <w:r>
        <w:rPr>
          <w:rFonts w:hint="eastAsia" w:hAnsi="宋体"/>
          <w:sz w:val="28"/>
          <w:szCs w:val="24"/>
        </w:rPr>
        <w:t>年</w:t>
      </w:r>
      <w:r>
        <w:rPr>
          <w:rFonts w:hint="eastAsia" w:hAnsi="宋体"/>
          <w:sz w:val="28"/>
          <w:szCs w:val="24"/>
          <w:lang w:val="en-US" w:eastAsia="zh-CN"/>
        </w:rPr>
        <w:t>9</w:t>
      </w:r>
      <w:r>
        <w:rPr>
          <w:rFonts w:hint="eastAsia" w:hAnsi="宋体"/>
          <w:sz w:val="28"/>
          <w:szCs w:val="24"/>
        </w:rPr>
        <w:t>月</w:t>
      </w:r>
      <w:r>
        <w:rPr>
          <w:rFonts w:hint="eastAsia" w:hAnsi="宋体"/>
          <w:sz w:val="28"/>
          <w:szCs w:val="24"/>
          <w:lang w:val="en-US" w:eastAsia="zh-CN"/>
        </w:rPr>
        <w:t>28—30</w:t>
      </w:r>
      <w:r>
        <w:rPr>
          <w:rFonts w:hint="eastAsia" w:hAnsi="宋体"/>
          <w:sz w:val="28"/>
          <w:szCs w:val="24"/>
        </w:rPr>
        <w:t>日</w:t>
      </w:r>
      <w:r>
        <w:rPr>
          <w:rFonts w:hint="eastAsia" w:hAnsi="宋体"/>
          <w:sz w:val="28"/>
          <w:szCs w:val="24"/>
          <w:lang w:eastAsia="zh-CN"/>
        </w:rPr>
        <w:t>）</w:t>
      </w:r>
      <w:r>
        <w:rPr>
          <w:rFonts w:hint="eastAsia" w:hAnsi="宋体"/>
          <w:sz w:val="28"/>
          <w:szCs w:val="24"/>
        </w:rPr>
        <w:t>，</w:t>
      </w:r>
      <w:r>
        <w:rPr>
          <w:rFonts w:hint="eastAsia" w:hAnsi="宋体"/>
          <w:sz w:val="28"/>
          <w:szCs w:val="24"/>
          <w:lang w:val="en-US" w:eastAsia="zh-CN"/>
        </w:rPr>
        <w:t>并完成终评工作。</w:t>
      </w:r>
      <w:r>
        <w:rPr>
          <w:rFonts w:hint="eastAsia" w:hAnsi="宋体"/>
          <w:color w:val="000000"/>
          <w:sz w:val="28"/>
          <w:lang w:val="en-US" w:eastAsia="zh-CN"/>
        </w:rPr>
        <w:t>由大赛组委会另行通知实物作品的邮寄地址。</w:t>
      </w:r>
    </w:p>
    <w:p w14:paraId="51293C6D">
      <w:pPr>
        <w:spacing w:line="360" w:lineRule="auto"/>
        <w:ind w:firstLine="422" w:firstLineChars="150"/>
        <w:rPr>
          <w:rFonts w:hint="eastAsia" w:ascii="宋体" w:hAnsi="宋体"/>
          <w:b/>
          <w:sz w:val="28"/>
        </w:rPr>
      </w:pPr>
      <w:r>
        <w:rPr>
          <w:rFonts w:hint="eastAsia" w:ascii="宋体" w:hAnsi="宋体"/>
          <w:b/>
          <w:sz w:val="28"/>
        </w:rPr>
        <w:t>九、参赛对象</w:t>
      </w:r>
    </w:p>
    <w:p w14:paraId="5B92F6E3">
      <w:pPr>
        <w:spacing w:line="360" w:lineRule="auto"/>
        <w:ind w:firstLine="560" w:firstLineChars="200"/>
        <w:rPr>
          <w:rFonts w:hint="eastAsia" w:ascii="宋体" w:hAnsi="宋体"/>
          <w:sz w:val="28"/>
        </w:rPr>
      </w:pPr>
      <w:r>
        <w:rPr>
          <w:rFonts w:hint="eastAsia" w:ascii="宋体" w:hAnsi="宋体"/>
          <w:sz w:val="28"/>
        </w:rPr>
        <w:t>（1）从事本行业的国内外企业；</w:t>
      </w:r>
    </w:p>
    <w:p w14:paraId="3F212651">
      <w:pPr>
        <w:spacing w:line="360" w:lineRule="auto"/>
        <w:ind w:firstLine="560" w:firstLineChars="200"/>
        <w:rPr>
          <w:rFonts w:hint="eastAsia" w:ascii="宋体" w:hAnsi="宋体"/>
          <w:sz w:val="28"/>
        </w:rPr>
      </w:pPr>
      <w:r>
        <w:rPr>
          <w:rFonts w:hint="eastAsia" w:ascii="宋体" w:hAnsi="宋体"/>
          <w:sz w:val="28"/>
        </w:rPr>
        <w:t>（2）国内外各大专院校、中专工业设计系教师和学生；</w:t>
      </w:r>
    </w:p>
    <w:p w14:paraId="10EE17C0">
      <w:pPr>
        <w:spacing w:line="360" w:lineRule="auto"/>
        <w:ind w:firstLine="560" w:firstLineChars="200"/>
        <w:rPr>
          <w:rFonts w:hint="eastAsia" w:ascii="宋体" w:hAnsi="宋体"/>
          <w:sz w:val="28"/>
        </w:rPr>
      </w:pPr>
      <w:r>
        <w:rPr>
          <w:rFonts w:hint="eastAsia" w:ascii="宋体" w:hAnsi="宋体"/>
          <w:sz w:val="28"/>
        </w:rPr>
        <w:t>（3）国内外各工业设计公司；</w:t>
      </w:r>
    </w:p>
    <w:p w14:paraId="61B61AFC">
      <w:pPr>
        <w:pStyle w:val="7"/>
        <w:spacing w:line="360" w:lineRule="auto"/>
        <w:ind w:firstLine="560" w:firstLineChars="200"/>
        <w:rPr>
          <w:rFonts w:hint="eastAsia"/>
          <w:sz w:val="28"/>
          <w:szCs w:val="24"/>
        </w:rPr>
      </w:pPr>
      <w:r>
        <w:rPr>
          <w:rFonts w:hint="eastAsia"/>
          <w:sz w:val="28"/>
          <w:szCs w:val="24"/>
        </w:rPr>
        <w:t>（4）对本产品有设计兴趣的社会团体与</w:t>
      </w:r>
      <w:r>
        <w:rPr>
          <w:rFonts w:hint="eastAsia"/>
          <w:sz w:val="28"/>
          <w:szCs w:val="24"/>
          <w:lang w:val="en-US" w:eastAsia="zh-CN"/>
        </w:rPr>
        <w:t>个</w:t>
      </w:r>
      <w:r>
        <w:rPr>
          <w:rFonts w:hint="eastAsia"/>
          <w:sz w:val="28"/>
          <w:szCs w:val="24"/>
        </w:rPr>
        <w:t>人。</w:t>
      </w:r>
    </w:p>
    <w:p w14:paraId="1E427C53">
      <w:pPr>
        <w:spacing w:line="360" w:lineRule="auto"/>
        <w:ind w:firstLine="281" w:firstLineChars="100"/>
        <w:rPr>
          <w:rFonts w:hint="eastAsia" w:ascii="宋体" w:hAnsi="宋体"/>
          <w:b/>
          <w:sz w:val="28"/>
        </w:rPr>
      </w:pPr>
      <w:r>
        <w:rPr>
          <w:rFonts w:hint="eastAsia" w:ascii="宋体" w:hAnsi="宋体"/>
          <w:b/>
          <w:sz w:val="28"/>
        </w:rPr>
        <w:t xml:space="preserve">  十、参赛办法</w:t>
      </w:r>
    </w:p>
    <w:p w14:paraId="08F6511C">
      <w:pPr>
        <w:spacing w:after="200" w:line="276" w:lineRule="auto"/>
        <w:ind w:firstLine="544" w:firstLineChars="200"/>
        <w:jc w:val="left"/>
        <w:rPr>
          <w:rFonts w:hint="eastAsia" w:ascii="宋体" w:hAnsi="宋体"/>
          <w:spacing w:val="-4"/>
          <w:sz w:val="28"/>
          <w:lang w:eastAsia="zh-CN"/>
        </w:rPr>
      </w:pPr>
      <w:r>
        <w:rPr>
          <w:rFonts w:hint="eastAsia" w:ascii="宋体" w:hAnsi="宋体"/>
          <w:spacing w:val="-4"/>
          <w:sz w:val="28"/>
        </w:rPr>
        <w:t>参赛者</w:t>
      </w:r>
      <w:r>
        <w:rPr>
          <w:rFonts w:hint="eastAsia" w:ascii="宋体" w:hAnsi="宋体"/>
          <w:spacing w:val="-4"/>
          <w:sz w:val="28"/>
          <w:lang w:val="en-US" w:eastAsia="zh-CN"/>
        </w:rPr>
        <w:t>均需将</w:t>
      </w:r>
      <w:r>
        <w:rPr>
          <w:rFonts w:hint="eastAsia" w:ascii="宋体" w:hAnsi="宋体"/>
          <w:spacing w:val="-4"/>
          <w:sz w:val="28"/>
        </w:rPr>
        <w:t>参赛报名表填写</w:t>
      </w:r>
      <w:r>
        <w:rPr>
          <w:rFonts w:hint="eastAsia" w:ascii="宋体" w:hAnsi="宋体"/>
          <w:spacing w:val="-4"/>
          <w:sz w:val="28"/>
          <w:lang w:val="en-US" w:eastAsia="zh-CN"/>
        </w:rPr>
        <w:t>完整，并附</w:t>
      </w:r>
      <w:r>
        <w:rPr>
          <w:rFonts w:hint="eastAsia" w:hAnsi="宋体"/>
          <w:color w:val="000000"/>
          <w:sz w:val="28"/>
          <w:szCs w:val="24"/>
        </w:rPr>
        <w:t>作品图文册</w:t>
      </w:r>
      <w:r>
        <w:rPr>
          <w:rFonts w:hint="eastAsia" w:hAnsi="宋体"/>
          <w:color w:val="000000"/>
          <w:sz w:val="28"/>
          <w:szCs w:val="24"/>
          <w:lang w:val="en-US" w:eastAsia="zh-CN"/>
        </w:rPr>
        <w:t>电子资料或作品视频文件，</w:t>
      </w:r>
      <w:r>
        <w:rPr>
          <w:rFonts w:hint="eastAsia" w:ascii="宋体" w:hAnsi="宋体"/>
          <w:spacing w:val="-4"/>
          <w:sz w:val="28"/>
        </w:rPr>
        <w:t>以邮件形式发送到大赛官方邮</w:t>
      </w:r>
      <w:r>
        <w:rPr>
          <w:rFonts w:hint="eastAsia" w:ascii="宋体" w:hAnsi="宋体"/>
          <w:color w:val="auto"/>
          <w:spacing w:val="-4"/>
          <w:sz w:val="28"/>
        </w:rPr>
        <w:t>箱：</w:t>
      </w:r>
      <w:r>
        <w:rPr>
          <w:color w:val="auto"/>
        </w:rPr>
        <w:fldChar w:fldCharType="begin"/>
      </w:r>
      <w:r>
        <w:rPr>
          <w:color w:val="auto"/>
        </w:rPr>
        <w:instrText xml:space="preserve"> HYPERLINK "mailto:SJJGJDS@163.com" </w:instrText>
      </w:r>
      <w:r>
        <w:rPr>
          <w:color w:val="auto"/>
        </w:rPr>
        <w:fldChar w:fldCharType="separate"/>
      </w:r>
      <w:r>
        <w:rPr>
          <w:rStyle w:val="5"/>
          <w:rFonts w:hint="eastAsia" w:ascii="宋体" w:hAnsi="宋体"/>
          <w:b/>
          <w:bCs/>
          <w:color w:val="auto"/>
          <w:spacing w:val="-4"/>
          <w:sz w:val="28"/>
        </w:rPr>
        <w:t>SJJGJDS@163.com</w:t>
      </w:r>
      <w:r>
        <w:rPr>
          <w:rStyle w:val="5"/>
          <w:rFonts w:hint="eastAsia" w:ascii="宋体" w:hAnsi="宋体"/>
          <w:b/>
          <w:bCs/>
          <w:color w:val="auto"/>
          <w:spacing w:val="-4"/>
          <w:sz w:val="28"/>
        </w:rPr>
        <w:fldChar w:fldCharType="end"/>
      </w:r>
      <w:r>
        <w:rPr>
          <w:rFonts w:hint="eastAsia" w:ascii="宋体" w:hAnsi="宋体"/>
          <w:spacing w:val="-4"/>
          <w:sz w:val="28"/>
        </w:rPr>
        <w:t>进行网上报名</w:t>
      </w:r>
      <w:r>
        <w:rPr>
          <w:rFonts w:hint="eastAsia" w:ascii="宋体" w:hAnsi="宋体"/>
          <w:spacing w:val="-4"/>
          <w:sz w:val="28"/>
          <w:lang w:eastAsia="zh-CN"/>
        </w:rPr>
        <w:t>。</w:t>
      </w:r>
    </w:p>
    <w:p w14:paraId="69CEBCBD">
      <w:pPr>
        <w:spacing w:after="200" w:line="276" w:lineRule="auto"/>
        <w:ind w:firstLine="562" w:firstLineChars="200"/>
        <w:jc w:val="left"/>
        <w:rPr>
          <w:rFonts w:hint="eastAsia" w:ascii="宋体" w:hAnsi="宋体"/>
          <w:sz w:val="28"/>
        </w:rPr>
      </w:pPr>
      <w:r>
        <w:rPr>
          <w:rStyle w:val="4"/>
          <w:rFonts w:hint="eastAsia" w:ascii="宋体" w:hAnsi="宋体"/>
          <w:sz w:val="28"/>
        </w:rPr>
        <w:t xml:space="preserve">  十一、参赛者权利和义务</w:t>
      </w:r>
    </w:p>
    <w:p w14:paraId="06358525">
      <w:pPr>
        <w:spacing w:line="360" w:lineRule="auto"/>
        <w:ind w:firstLine="537" w:firstLineChars="192"/>
        <w:rPr>
          <w:rFonts w:hint="eastAsia" w:ascii="宋体" w:hAnsi="宋体"/>
          <w:sz w:val="28"/>
        </w:rPr>
      </w:pPr>
      <w:r>
        <w:rPr>
          <w:rFonts w:hint="eastAsia" w:ascii="宋体" w:hAnsi="宋体"/>
          <w:sz w:val="28"/>
        </w:rPr>
        <w:t>（1）</w:t>
      </w:r>
      <w:r>
        <w:rPr>
          <w:rFonts w:hint="eastAsia" w:ascii="宋体" w:hAnsi="宋体"/>
          <w:b/>
          <w:bCs/>
          <w:sz w:val="28"/>
        </w:rPr>
        <w:t>所有设计必须是原创</w:t>
      </w:r>
      <w:r>
        <w:rPr>
          <w:rFonts w:hint="eastAsia" w:ascii="宋体" w:hAnsi="宋体"/>
          <w:sz w:val="28"/>
        </w:rPr>
        <w:t>，凡</w:t>
      </w:r>
      <w:r>
        <w:rPr>
          <w:rFonts w:hint="eastAsia" w:ascii="宋体" w:hAnsi="宋体"/>
          <w:sz w:val="28"/>
          <w:lang w:eastAsia="zh-CN"/>
        </w:rPr>
        <w:t>涉及</w:t>
      </w:r>
      <w:r>
        <w:rPr>
          <w:rFonts w:hint="eastAsia" w:ascii="宋体" w:hAnsi="宋体"/>
          <w:sz w:val="28"/>
        </w:rPr>
        <w:t>抄袭等侵权行为，由参赛单位或个人负全部法律责任，主办方有权取消其参赛资格。如已授奖，均需收回，并予公告，以维护大赛的公正与权威。参赛者一旦递交作品，均视为同意本大赛规则，兑现承诺。</w:t>
      </w:r>
    </w:p>
    <w:p w14:paraId="64C1A4C5">
      <w:pPr>
        <w:spacing w:line="360" w:lineRule="auto"/>
        <w:ind w:firstLine="560" w:firstLineChars="200"/>
        <w:jc w:val="left"/>
        <w:rPr>
          <w:rFonts w:hint="eastAsia"/>
          <w:sz w:val="28"/>
          <w:szCs w:val="28"/>
        </w:rPr>
      </w:pPr>
      <w:r>
        <w:rPr>
          <w:rFonts w:hint="eastAsia" w:ascii="宋体" w:hAnsi="宋体"/>
          <w:sz w:val="28"/>
        </w:rPr>
        <w:t>（2）</w:t>
      </w:r>
      <w:bookmarkStart w:id="11" w:name="OLE_LINK2"/>
      <w:r>
        <w:rPr>
          <w:rFonts w:hint="eastAsia"/>
          <w:sz w:val="28"/>
          <w:szCs w:val="28"/>
        </w:rPr>
        <w:t>所有参赛作品材料</w:t>
      </w:r>
      <w:r>
        <w:rPr>
          <w:rFonts w:hint="eastAsia"/>
          <w:sz w:val="28"/>
          <w:szCs w:val="28"/>
          <w:lang w:eastAsia="zh-CN"/>
        </w:rPr>
        <w:t>必须</w:t>
      </w:r>
      <w:r>
        <w:rPr>
          <w:rFonts w:hint="eastAsia"/>
          <w:sz w:val="28"/>
          <w:szCs w:val="28"/>
        </w:rPr>
        <w:t>符合国家节能、环保、安全的产业政策。</w:t>
      </w:r>
    </w:p>
    <w:bookmarkEnd w:id="11"/>
    <w:p w14:paraId="1879C59B">
      <w:pPr>
        <w:spacing w:line="360" w:lineRule="auto"/>
        <w:ind w:firstLine="537" w:firstLineChars="192"/>
        <w:rPr>
          <w:rFonts w:hint="eastAsia" w:ascii="宋体" w:hAnsi="宋体"/>
          <w:sz w:val="28"/>
        </w:rPr>
      </w:pPr>
      <w:r>
        <w:rPr>
          <w:rFonts w:hint="eastAsia" w:ascii="宋体" w:hAnsi="宋体"/>
          <w:color w:val="000000"/>
          <w:sz w:val="28"/>
          <w:lang w:eastAsia="zh-CN"/>
        </w:rPr>
        <w:t>（</w:t>
      </w:r>
      <w:r>
        <w:rPr>
          <w:rFonts w:hint="eastAsia" w:ascii="宋体" w:hAnsi="宋体"/>
          <w:color w:val="000000"/>
          <w:sz w:val="28"/>
          <w:lang w:val="en-US" w:eastAsia="zh-CN"/>
        </w:rPr>
        <w:t>3）</w:t>
      </w:r>
      <w:r>
        <w:rPr>
          <w:rFonts w:hint="eastAsia" w:ascii="宋体" w:hAnsi="宋体"/>
          <w:sz w:val="28"/>
        </w:rPr>
        <w:t>组委会提醒作者，可根据自身需要，在作品揭晓前是否自行申报专利。作品若被企业征用，需深化设计，由作者和企业商议，承办方可代为联络协调。</w:t>
      </w:r>
    </w:p>
    <w:p w14:paraId="3D36081D">
      <w:pPr>
        <w:spacing w:line="360" w:lineRule="auto"/>
        <w:ind w:firstLine="537" w:firstLineChars="192"/>
        <w:rPr>
          <w:rFonts w:hint="eastAsia" w:ascii="宋体" w:hAnsi="宋体"/>
          <w:sz w:val="28"/>
        </w:rPr>
      </w:pPr>
      <w:r>
        <w:rPr>
          <w:rFonts w:hint="eastAsia" w:ascii="宋体" w:hAnsi="宋体"/>
          <w:sz w:val="28"/>
        </w:rPr>
        <w:t>（</w:t>
      </w:r>
      <w:r>
        <w:rPr>
          <w:rFonts w:hint="eastAsia" w:ascii="宋体" w:hAnsi="宋体"/>
          <w:sz w:val="28"/>
          <w:lang w:val="en-US" w:eastAsia="zh-CN"/>
        </w:rPr>
        <w:t>4</w:t>
      </w:r>
      <w:r>
        <w:rPr>
          <w:rFonts w:hint="eastAsia" w:ascii="宋体" w:hAnsi="宋体"/>
          <w:sz w:val="28"/>
        </w:rPr>
        <w:t>）参赛者拥有知识产权。大赛组委会对所有参赛作品拥有展示、出版和宣传的权利。</w:t>
      </w:r>
      <w:r>
        <w:rPr>
          <w:rFonts w:hint="eastAsia" w:ascii="宋体" w:hAnsi="宋体"/>
          <w:sz w:val="28"/>
          <w:lang w:val="en-US" w:eastAsia="zh-CN"/>
        </w:rPr>
        <w:t>未</w:t>
      </w:r>
      <w:r>
        <w:rPr>
          <w:rFonts w:hint="eastAsia" w:ascii="宋体" w:hAnsi="宋体"/>
          <w:sz w:val="28"/>
        </w:rPr>
        <w:t>参与本次大赛的任何单位和个人</w:t>
      </w:r>
      <w:r>
        <w:rPr>
          <w:rFonts w:hint="eastAsia" w:ascii="宋体" w:hAnsi="宋体"/>
          <w:sz w:val="28"/>
          <w:lang w:val="en-US" w:eastAsia="zh-CN"/>
        </w:rPr>
        <w:t>未经授权，</w:t>
      </w:r>
      <w:r>
        <w:rPr>
          <w:rFonts w:hint="eastAsia" w:ascii="宋体" w:hAnsi="宋体"/>
          <w:sz w:val="28"/>
        </w:rPr>
        <w:t>不得将本次大赛作品进行宣传、出版、展示等，否则，组委会有追究其法律责任的权利。</w:t>
      </w:r>
    </w:p>
    <w:p w14:paraId="51CEFDCB">
      <w:pPr>
        <w:spacing w:line="360" w:lineRule="auto"/>
        <w:ind w:firstLine="562" w:firstLineChars="200"/>
        <w:jc w:val="left"/>
        <w:rPr>
          <w:rStyle w:val="4"/>
          <w:rFonts w:hint="eastAsia"/>
          <w:sz w:val="28"/>
        </w:rPr>
      </w:pPr>
      <w:r>
        <w:rPr>
          <w:rStyle w:val="4"/>
          <w:rFonts w:hint="eastAsia" w:ascii="宋体" w:hAnsi="宋体"/>
          <w:sz w:val="28"/>
        </w:rPr>
        <w:t>十二、奖项设置</w:t>
      </w:r>
    </w:p>
    <w:p w14:paraId="4E1CA06D">
      <w:pPr>
        <w:spacing w:line="360" w:lineRule="auto"/>
        <w:ind w:firstLine="560" w:firstLineChars="200"/>
        <w:rPr>
          <w:rFonts w:hint="eastAsia"/>
          <w:sz w:val="28"/>
        </w:rPr>
      </w:pPr>
      <w:r>
        <w:rPr>
          <w:rFonts w:hint="eastAsia" w:ascii="宋体" w:hAnsi="宋体"/>
          <w:sz w:val="28"/>
        </w:rPr>
        <w:t>产品组及概念组均设置</w:t>
      </w:r>
      <w:r>
        <w:rPr>
          <w:rFonts w:hint="eastAsia" w:ascii="宋体" w:hAnsi="宋体"/>
          <w:sz w:val="28"/>
          <w:highlight w:val="none"/>
        </w:rPr>
        <w:t>金勾至尊</w:t>
      </w:r>
      <w:r>
        <w:rPr>
          <w:rFonts w:hint="eastAsia"/>
          <w:sz w:val="28"/>
          <w:highlight w:val="none"/>
          <w:lang w:eastAsia="zh-CN"/>
        </w:rPr>
        <w:t>、</w:t>
      </w:r>
      <w:r>
        <w:rPr>
          <w:rFonts w:hint="eastAsia" w:ascii="宋体" w:hAnsi="宋体"/>
          <w:sz w:val="28"/>
          <w:highlight w:val="none"/>
        </w:rPr>
        <w:t>金勾之星</w:t>
      </w:r>
      <w:r>
        <w:rPr>
          <w:rFonts w:hint="eastAsia"/>
          <w:sz w:val="28"/>
          <w:highlight w:val="none"/>
          <w:lang w:eastAsia="zh-CN"/>
        </w:rPr>
        <w:t>、</w:t>
      </w:r>
      <w:r>
        <w:rPr>
          <w:rFonts w:hint="eastAsia" w:ascii="宋体" w:hAnsi="宋体"/>
          <w:sz w:val="28"/>
          <w:highlight w:val="none"/>
        </w:rPr>
        <w:t>金勾</w:t>
      </w:r>
      <w:r>
        <w:rPr>
          <w:rFonts w:hint="eastAsia"/>
          <w:sz w:val="28"/>
          <w:highlight w:val="none"/>
          <w:lang w:eastAsia="zh-CN"/>
        </w:rPr>
        <w:t>、</w:t>
      </w:r>
      <w:r>
        <w:rPr>
          <w:rFonts w:hint="eastAsia" w:ascii="宋体" w:hAnsi="宋体"/>
          <w:sz w:val="28"/>
          <w:highlight w:val="none"/>
          <w:lang w:val="en-US" w:eastAsia="zh-CN"/>
        </w:rPr>
        <w:t>入围作品</w:t>
      </w:r>
      <w:r>
        <w:rPr>
          <w:rFonts w:hint="eastAsia"/>
          <w:sz w:val="28"/>
          <w:highlight w:val="none"/>
          <w:lang w:val="en-US" w:eastAsia="zh-CN"/>
        </w:rPr>
        <w:t>四个等级。</w:t>
      </w:r>
      <w:r>
        <w:rPr>
          <w:rFonts w:hint="eastAsia" w:ascii="宋体" w:hAnsi="宋体"/>
          <w:sz w:val="28"/>
        </w:rPr>
        <w:t>相关证书均由主办方加盖公章、编号颁发，网上公布并供查询。</w:t>
      </w:r>
    </w:p>
    <w:p w14:paraId="16AF70FB">
      <w:pPr>
        <w:spacing w:line="360" w:lineRule="auto"/>
        <w:ind w:firstLine="420" w:firstLineChars="150"/>
        <w:rPr>
          <w:rFonts w:hint="eastAsia" w:ascii="宋体" w:hAnsi="宋体"/>
          <w:sz w:val="28"/>
        </w:rPr>
      </w:pPr>
      <w:bookmarkStart w:id="12" w:name="OLE_LINK25"/>
      <w:r>
        <w:rPr>
          <w:rFonts w:hint="eastAsia" w:ascii="宋体" w:hAnsi="宋体"/>
          <w:sz w:val="28"/>
        </w:rPr>
        <w:t>金勾至尊：该奖项是大赛最高奖项，只有每个类别中的最佳产品才能获得这一殊荣。</w:t>
      </w:r>
    </w:p>
    <w:p w14:paraId="5018DCDC">
      <w:pPr>
        <w:spacing w:line="360" w:lineRule="auto"/>
        <w:ind w:firstLine="420" w:firstLineChars="150"/>
        <w:rPr>
          <w:rFonts w:hint="eastAsia" w:ascii="宋体" w:hAnsi="宋体"/>
          <w:sz w:val="28"/>
        </w:rPr>
      </w:pPr>
      <w:r>
        <w:rPr>
          <w:rFonts w:hint="eastAsia" w:ascii="宋体" w:hAnsi="宋体"/>
          <w:sz w:val="28"/>
        </w:rPr>
        <w:t>金勾之星：表彰高水平设计的奖项，每个类别中因为卓越设计品质脱颖而出的产品可获得此殊荣。</w:t>
      </w:r>
    </w:p>
    <w:p w14:paraId="6BCD2454">
      <w:pPr>
        <w:spacing w:line="360" w:lineRule="auto"/>
        <w:ind w:firstLine="420" w:firstLineChars="150"/>
        <w:rPr>
          <w:rFonts w:hint="eastAsia" w:ascii="宋体" w:hAnsi="宋体"/>
          <w:sz w:val="28"/>
        </w:rPr>
      </w:pPr>
      <w:r>
        <w:rPr>
          <w:rFonts w:hint="eastAsia" w:ascii="宋体" w:hAnsi="宋体"/>
          <w:sz w:val="28"/>
        </w:rPr>
        <w:t>金勾：表彰较为优秀设计水平参赛作品的奖项。</w:t>
      </w:r>
    </w:p>
    <w:p w14:paraId="07A405CF">
      <w:pPr>
        <w:spacing w:line="360" w:lineRule="auto"/>
        <w:ind w:firstLine="420" w:firstLineChars="150"/>
        <w:rPr>
          <w:rFonts w:hint="eastAsia" w:ascii="宋体" w:hAnsi="宋体"/>
          <w:sz w:val="28"/>
        </w:rPr>
      </w:pPr>
      <w:r>
        <w:rPr>
          <w:rFonts w:hint="eastAsia" w:ascii="宋体" w:hAnsi="宋体"/>
          <w:sz w:val="28"/>
          <w:lang w:val="en-US" w:eastAsia="zh-CN"/>
        </w:rPr>
        <w:t>入围作品</w:t>
      </w:r>
      <w:r>
        <w:rPr>
          <w:rFonts w:hint="eastAsia" w:ascii="宋体" w:hAnsi="宋体"/>
          <w:sz w:val="28"/>
        </w:rPr>
        <w:t>：从每个类别中甄选出来进入终评环节但未获得以上奖项的参赛作品将获得此殊荣，以鼓励获奖者们在未来继续走他们成功的设计之路。</w:t>
      </w:r>
    </w:p>
    <w:bookmarkEnd w:id="12"/>
    <w:p w14:paraId="585CDED9">
      <w:pPr>
        <w:spacing w:line="360" w:lineRule="auto"/>
        <w:ind w:firstLine="560" w:firstLineChars="200"/>
        <w:rPr>
          <w:rFonts w:hint="eastAsia" w:ascii="宋体" w:hAnsi="宋体"/>
          <w:sz w:val="28"/>
          <w:highlight w:val="none"/>
        </w:rPr>
      </w:pPr>
      <w:r>
        <w:rPr>
          <w:rFonts w:hint="eastAsia" w:ascii="宋体" w:hAnsi="宋体"/>
          <w:sz w:val="28"/>
          <w:highlight w:val="none"/>
          <w:lang w:eastAsia="zh-CN"/>
        </w:rPr>
        <w:t>金勾</w:t>
      </w:r>
      <w:r>
        <w:rPr>
          <w:rFonts w:hint="eastAsia" w:ascii="宋体" w:hAnsi="宋体"/>
          <w:sz w:val="28"/>
          <w:highlight w:val="none"/>
        </w:rPr>
        <w:t>（含）以上奖项同时颁发奖杯和证书；入围</w:t>
      </w:r>
      <w:r>
        <w:rPr>
          <w:rFonts w:hint="eastAsia" w:ascii="宋体" w:hAnsi="宋体"/>
          <w:sz w:val="28"/>
          <w:highlight w:val="none"/>
          <w:lang w:val="en-US" w:eastAsia="zh-CN"/>
        </w:rPr>
        <w:t>作品</w:t>
      </w:r>
      <w:r>
        <w:rPr>
          <w:rFonts w:hint="eastAsia" w:ascii="宋体" w:hAnsi="宋体"/>
          <w:sz w:val="28"/>
          <w:highlight w:val="none"/>
        </w:rPr>
        <w:t>颁发证书。</w:t>
      </w:r>
    </w:p>
    <w:p w14:paraId="172934BB">
      <w:pPr>
        <w:spacing w:line="360" w:lineRule="auto"/>
        <w:ind w:firstLine="413" w:firstLineChars="147"/>
        <w:rPr>
          <w:rFonts w:hint="eastAsia" w:ascii="宋体" w:hAnsi="宋体"/>
          <w:b/>
          <w:sz w:val="28"/>
        </w:rPr>
      </w:pPr>
      <w:r>
        <w:rPr>
          <w:rFonts w:hint="eastAsia" w:ascii="宋体" w:hAnsi="宋体"/>
          <w:b/>
          <w:sz w:val="28"/>
        </w:rPr>
        <w:t>十三、评选原则、办法</w:t>
      </w:r>
    </w:p>
    <w:p w14:paraId="2CDE8CD4">
      <w:pPr>
        <w:spacing w:line="360" w:lineRule="auto"/>
        <w:ind w:firstLine="420" w:firstLineChars="150"/>
        <w:rPr>
          <w:rFonts w:hint="eastAsia" w:ascii="宋体" w:hAnsi="宋体"/>
          <w:sz w:val="28"/>
        </w:rPr>
      </w:pPr>
      <w:r>
        <w:rPr>
          <w:rFonts w:hint="eastAsia" w:ascii="宋体" w:hAnsi="宋体"/>
          <w:sz w:val="28"/>
        </w:rPr>
        <w:t>（一）评委组成</w:t>
      </w:r>
    </w:p>
    <w:p w14:paraId="1C859D4A">
      <w:pPr>
        <w:spacing w:line="360" w:lineRule="auto"/>
        <w:rPr>
          <w:rFonts w:hint="eastAsia" w:ascii="宋体" w:hAnsi="宋体"/>
          <w:sz w:val="28"/>
        </w:rPr>
      </w:pPr>
      <w:r>
        <w:rPr>
          <w:rFonts w:hint="eastAsia" w:ascii="宋体" w:hAnsi="宋体"/>
          <w:sz w:val="28"/>
        </w:rPr>
        <w:t xml:space="preserve">    （1）大赛评委由组委会聘请有关专家产生，包括行业专家、院校工业设计专业教授和企业资深专家等组成。为确保评选公正、公平， 评委成员于正式评选前不予公布。</w:t>
      </w:r>
    </w:p>
    <w:p w14:paraId="36C855C3">
      <w:pPr>
        <w:spacing w:line="360" w:lineRule="auto"/>
        <w:rPr>
          <w:rFonts w:hint="eastAsia" w:ascii="宋体" w:hAnsi="宋体"/>
          <w:sz w:val="28"/>
        </w:rPr>
      </w:pPr>
      <w:r>
        <w:rPr>
          <w:rFonts w:hint="eastAsia" w:ascii="宋体" w:hAnsi="宋体"/>
          <w:sz w:val="28"/>
        </w:rPr>
        <w:t xml:space="preserve">    （2）评审专家须回避对本单位参赛作品的评选。</w:t>
      </w:r>
    </w:p>
    <w:p w14:paraId="253C47EA">
      <w:pPr>
        <w:spacing w:line="360" w:lineRule="auto"/>
        <w:ind w:firstLine="420" w:firstLineChars="150"/>
        <w:rPr>
          <w:rFonts w:hint="eastAsia" w:ascii="宋体" w:hAnsi="宋体"/>
          <w:sz w:val="28"/>
        </w:rPr>
      </w:pPr>
      <w:r>
        <w:rPr>
          <w:rFonts w:hint="eastAsia" w:ascii="宋体" w:hAnsi="宋体"/>
          <w:sz w:val="28"/>
        </w:rPr>
        <w:t>（二）评选方法</w:t>
      </w:r>
    </w:p>
    <w:p w14:paraId="0B78EFA5">
      <w:pPr>
        <w:spacing w:line="360" w:lineRule="auto"/>
        <w:rPr>
          <w:rFonts w:hint="eastAsia" w:ascii="宋体" w:hAnsi="宋体"/>
          <w:sz w:val="28"/>
        </w:rPr>
      </w:pPr>
      <w:r>
        <w:rPr>
          <w:rFonts w:hint="eastAsia" w:ascii="宋体" w:hAnsi="宋体"/>
          <w:sz w:val="28"/>
        </w:rPr>
        <w:t xml:space="preserve">    （1）初评：大赛组委会秘书处进行参赛作品资格审查并进行初评</w:t>
      </w:r>
      <w:r>
        <w:rPr>
          <w:rFonts w:hint="eastAsia" w:ascii="宋体" w:hAnsi="宋体"/>
          <w:sz w:val="28"/>
          <w:lang w:val="en-US" w:eastAsia="zh-CN"/>
        </w:rPr>
        <w:t>。</w:t>
      </w:r>
    </w:p>
    <w:p w14:paraId="29CF4C58">
      <w:pPr>
        <w:spacing w:line="360" w:lineRule="auto"/>
        <w:rPr>
          <w:rFonts w:hint="default" w:ascii="宋体" w:hAnsi="宋体" w:eastAsia="宋体"/>
          <w:sz w:val="28"/>
          <w:lang w:val="en-US" w:eastAsia="zh-CN"/>
        </w:rPr>
      </w:pPr>
      <w:r>
        <w:rPr>
          <w:rFonts w:hint="eastAsia" w:ascii="宋体" w:hAnsi="宋体"/>
          <w:sz w:val="28"/>
        </w:rPr>
        <w:t xml:space="preserve">    （2）终评：</w:t>
      </w:r>
      <w:r>
        <w:rPr>
          <w:rFonts w:hint="eastAsia" w:ascii="宋体" w:hAnsi="宋体"/>
          <w:sz w:val="28"/>
          <w:lang w:val="en-US" w:eastAsia="zh-CN"/>
        </w:rPr>
        <w:t>产品组终评入围</w:t>
      </w:r>
      <w:r>
        <w:rPr>
          <w:rFonts w:hint="eastAsia" w:ascii="宋体" w:hAnsi="宋体"/>
          <w:sz w:val="28"/>
        </w:rPr>
        <w:t>作品在现场由</w:t>
      </w:r>
      <w:r>
        <w:rPr>
          <w:rFonts w:hint="eastAsia" w:ascii="宋体" w:hAnsi="宋体"/>
          <w:sz w:val="28"/>
          <w:lang w:val="en-US" w:eastAsia="zh-CN"/>
        </w:rPr>
        <w:t>评审专家组</w:t>
      </w:r>
      <w:r>
        <w:rPr>
          <w:rFonts w:hint="eastAsia" w:ascii="宋体" w:hAnsi="宋体"/>
          <w:sz w:val="28"/>
        </w:rPr>
        <w:t>进行评审并按标准打分，按作品得分多少，评出等级奖。</w:t>
      </w:r>
      <w:r>
        <w:rPr>
          <w:rFonts w:hint="eastAsia" w:ascii="宋体" w:hAnsi="宋体"/>
          <w:sz w:val="28"/>
          <w:lang w:val="en-US" w:eastAsia="zh-CN"/>
        </w:rPr>
        <w:t>概念组终评入围作品接受评审专家组线上评审并按照标准打分，</w:t>
      </w:r>
      <w:r>
        <w:rPr>
          <w:rFonts w:hint="eastAsia" w:ascii="宋体" w:hAnsi="宋体"/>
          <w:sz w:val="28"/>
        </w:rPr>
        <w:t>按作品得分多少，评出等级奖。</w:t>
      </w:r>
    </w:p>
    <w:p w14:paraId="4E070870">
      <w:pPr>
        <w:spacing w:line="360" w:lineRule="auto"/>
        <w:ind w:firstLine="570"/>
        <w:rPr>
          <w:rFonts w:hint="eastAsia" w:ascii="宋体" w:hAnsi="宋体"/>
          <w:sz w:val="28"/>
        </w:rPr>
      </w:pPr>
      <w:r>
        <w:rPr>
          <w:rFonts w:hint="eastAsia" w:ascii="宋体" w:hAnsi="宋体"/>
          <w:sz w:val="28"/>
        </w:rPr>
        <w:t>（3）评选标准：参照国际工业设计的评选标准。</w:t>
      </w:r>
    </w:p>
    <w:p w14:paraId="4D9C5CE4">
      <w:pPr>
        <w:spacing w:line="360" w:lineRule="auto"/>
        <w:ind w:firstLine="281" w:firstLineChars="100"/>
        <w:rPr>
          <w:rFonts w:hint="eastAsia"/>
          <w:b/>
          <w:bCs w:val="0"/>
          <w:sz w:val="28"/>
          <w:szCs w:val="28"/>
        </w:rPr>
      </w:pPr>
      <w:r>
        <w:rPr>
          <w:rFonts w:hint="eastAsia" w:ascii="宋体" w:hAnsi="宋体"/>
          <w:b/>
          <w:bCs w:val="0"/>
          <w:sz w:val="28"/>
        </w:rPr>
        <w:t>十四、大赛组委会指定邮箱：SJJGJDS@163.com</w:t>
      </w:r>
    </w:p>
    <w:p w14:paraId="35B57127">
      <w:pPr>
        <w:spacing w:line="360" w:lineRule="auto"/>
        <w:ind w:firstLine="560"/>
        <w:rPr>
          <w:rFonts w:hint="eastAsia"/>
          <w:b w:val="0"/>
          <w:bCs/>
          <w:sz w:val="28"/>
          <w:szCs w:val="28"/>
        </w:rPr>
      </w:pPr>
      <w:r>
        <w:rPr>
          <w:rFonts w:hint="eastAsia" w:ascii="宋体" w:hAnsi="宋体"/>
          <w:b w:val="0"/>
          <w:bCs/>
          <w:sz w:val="28"/>
        </w:rPr>
        <w:t>（1）</w:t>
      </w:r>
      <w:r>
        <w:rPr>
          <w:rFonts w:hint="eastAsia"/>
          <w:b w:val="0"/>
          <w:bCs/>
          <w:sz w:val="28"/>
          <w:szCs w:val="28"/>
        </w:rPr>
        <w:t>大赛组委会秘书处联系方式：</w:t>
      </w:r>
    </w:p>
    <w:p w14:paraId="0EA2B978">
      <w:pPr>
        <w:spacing w:line="360" w:lineRule="auto"/>
        <w:ind w:firstLine="560"/>
        <w:rPr>
          <w:rFonts w:hint="default" w:eastAsia="宋体"/>
          <w:b w:val="0"/>
          <w:bCs/>
          <w:sz w:val="28"/>
          <w:szCs w:val="28"/>
          <w:lang w:val="en-US" w:eastAsia="zh-CN"/>
        </w:rPr>
      </w:pPr>
      <w:r>
        <w:rPr>
          <w:rFonts w:hint="eastAsia"/>
          <w:b w:val="0"/>
          <w:bCs/>
          <w:sz w:val="28"/>
          <w:szCs w:val="28"/>
          <w:lang w:val="en-US" w:eastAsia="zh-CN"/>
        </w:rPr>
        <w:t xml:space="preserve">赵冬梅  电话：13501277397  </w:t>
      </w:r>
      <w:r>
        <w:rPr>
          <w:rFonts w:hint="eastAsia"/>
          <w:b w:val="0"/>
          <w:bCs/>
          <w:color w:val="auto"/>
          <w:sz w:val="28"/>
          <w:szCs w:val="28"/>
        </w:rPr>
        <w:t>邮箱：</w:t>
      </w:r>
      <w:r>
        <w:rPr>
          <w:rFonts w:hint="eastAsia"/>
          <w:b w:val="0"/>
          <w:bCs/>
          <w:color w:val="auto"/>
          <w:sz w:val="28"/>
          <w:szCs w:val="28"/>
          <w:lang w:val="en-US" w:eastAsia="zh-CN"/>
        </w:rPr>
        <w:t>851147018@qq.com</w:t>
      </w:r>
    </w:p>
    <w:p w14:paraId="32AEA975">
      <w:pPr>
        <w:spacing w:line="360" w:lineRule="auto"/>
        <w:ind w:firstLine="560" w:firstLineChars="200"/>
        <w:rPr>
          <w:rFonts w:hint="eastAsia"/>
          <w:b w:val="0"/>
          <w:bCs/>
          <w:color w:val="auto"/>
          <w:sz w:val="28"/>
          <w:szCs w:val="28"/>
        </w:rPr>
      </w:pPr>
      <w:r>
        <w:rPr>
          <w:rFonts w:hint="eastAsia"/>
          <w:b w:val="0"/>
          <w:bCs/>
          <w:color w:val="auto"/>
          <w:sz w:val="28"/>
          <w:szCs w:val="28"/>
        </w:rPr>
        <w:t>张淑青  电话：15910592766  邮箱：</w:t>
      </w:r>
      <w:r>
        <w:rPr>
          <w:b w:val="0"/>
          <w:bCs/>
          <w:color w:val="auto"/>
          <w:u w:val="none"/>
        </w:rPr>
        <w:fldChar w:fldCharType="begin"/>
      </w:r>
      <w:r>
        <w:rPr>
          <w:b w:val="0"/>
          <w:bCs/>
          <w:color w:val="auto"/>
          <w:u w:val="none"/>
        </w:rPr>
        <w:instrText xml:space="preserve"> HYPERLINK "mailto:429304775@qq.com" </w:instrText>
      </w:r>
      <w:r>
        <w:rPr>
          <w:b w:val="0"/>
          <w:bCs/>
          <w:color w:val="auto"/>
          <w:u w:val="none"/>
        </w:rPr>
        <w:fldChar w:fldCharType="separate"/>
      </w:r>
      <w:r>
        <w:rPr>
          <w:rStyle w:val="5"/>
          <w:rFonts w:hint="eastAsia"/>
          <w:b w:val="0"/>
          <w:bCs/>
          <w:color w:val="auto"/>
          <w:sz w:val="28"/>
          <w:szCs w:val="28"/>
          <w:u w:val="none"/>
        </w:rPr>
        <w:t>429304775@qq.com</w:t>
      </w:r>
      <w:r>
        <w:rPr>
          <w:rStyle w:val="5"/>
          <w:rFonts w:hint="eastAsia"/>
          <w:b w:val="0"/>
          <w:bCs/>
          <w:color w:val="auto"/>
          <w:sz w:val="28"/>
          <w:szCs w:val="28"/>
          <w:u w:val="none"/>
        </w:rPr>
        <w:fldChar w:fldCharType="end"/>
      </w:r>
    </w:p>
    <w:p w14:paraId="446AC7FD">
      <w:pPr>
        <w:spacing w:line="360" w:lineRule="auto"/>
        <w:ind w:firstLine="560" w:firstLineChars="200"/>
        <w:rPr>
          <w:rFonts w:hint="eastAsia"/>
          <w:b w:val="0"/>
          <w:bCs/>
          <w:sz w:val="28"/>
          <w:szCs w:val="28"/>
        </w:rPr>
      </w:pPr>
      <w:r>
        <w:rPr>
          <w:rFonts w:hint="eastAsia"/>
          <w:b w:val="0"/>
          <w:bCs/>
          <w:color w:val="auto"/>
          <w:sz w:val="28"/>
          <w:szCs w:val="28"/>
        </w:rPr>
        <w:t>孙佳琪  电话：13840286536  邮箱：</w:t>
      </w:r>
      <w:r>
        <w:rPr>
          <w:rFonts w:hint="eastAsia"/>
          <w:b w:val="0"/>
          <w:bCs/>
          <w:color w:val="auto"/>
          <w:sz w:val="28"/>
          <w:szCs w:val="28"/>
          <w:u w:val="none"/>
        </w:rPr>
        <w:fldChar w:fldCharType="begin"/>
      </w:r>
      <w:r>
        <w:rPr>
          <w:rFonts w:hint="eastAsia"/>
          <w:b w:val="0"/>
          <w:bCs/>
          <w:color w:val="auto"/>
          <w:sz w:val="28"/>
          <w:szCs w:val="28"/>
          <w:u w:val="none"/>
        </w:rPr>
        <w:instrText xml:space="preserve"> HYPERLINK "mailto:sunjiaqisunjiaqi@163.com" </w:instrText>
      </w:r>
      <w:r>
        <w:rPr>
          <w:rFonts w:hint="eastAsia"/>
          <w:b w:val="0"/>
          <w:bCs/>
          <w:color w:val="auto"/>
          <w:sz w:val="28"/>
          <w:szCs w:val="28"/>
          <w:u w:val="none"/>
        </w:rPr>
        <w:fldChar w:fldCharType="separate"/>
      </w:r>
      <w:r>
        <w:rPr>
          <w:rStyle w:val="5"/>
          <w:rFonts w:hint="eastAsia"/>
          <w:b w:val="0"/>
          <w:bCs/>
          <w:color w:val="auto"/>
          <w:sz w:val="28"/>
          <w:szCs w:val="28"/>
          <w:u w:val="none"/>
        </w:rPr>
        <w:t>sunjiaqisunjiaqi@163.com</w:t>
      </w:r>
      <w:r>
        <w:rPr>
          <w:rFonts w:hint="eastAsia"/>
          <w:b w:val="0"/>
          <w:bCs/>
          <w:color w:val="auto"/>
          <w:sz w:val="28"/>
          <w:szCs w:val="28"/>
          <w:u w:val="none"/>
        </w:rPr>
        <w:fldChar w:fldCharType="end"/>
      </w:r>
    </w:p>
    <w:p w14:paraId="079F6C40">
      <w:pPr>
        <w:spacing w:line="360" w:lineRule="auto"/>
        <w:ind w:firstLine="560"/>
        <w:rPr>
          <w:rFonts w:hint="eastAsia" w:ascii="宋体" w:hAnsi="宋体"/>
          <w:b w:val="0"/>
          <w:bCs/>
          <w:color w:val="000000"/>
          <w:sz w:val="28"/>
          <w:szCs w:val="28"/>
        </w:rPr>
      </w:pPr>
      <w:r>
        <w:rPr>
          <w:rFonts w:hint="eastAsia" w:ascii="宋体" w:hAnsi="宋体"/>
          <w:b w:val="0"/>
          <w:bCs/>
          <w:color w:val="000000"/>
          <w:sz w:val="28"/>
          <w:szCs w:val="28"/>
        </w:rPr>
        <w:t>（2）作品实物邮寄地址另行通知。</w:t>
      </w:r>
    </w:p>
    <w:p w14:paraId="032F9AD8">
      <w:pPr>
        <w:spacing w:line="360" w:lineRule="auto"/>
        <w:ind w:firstLine="562" w:firstLineChars="200"/>
        <w:rPr>
          <w:rFonts w:hint="eastAsia" w:ascii="宋体" w:hAnsi="宋体"/>
          <w:sz w:val="28"/>
        </w:rPr>
      </w:pPr>
      <w:r>
        <w:rPr>
          <w:rFonts w:hint="eastAsia" w:ascii="宋体" w:hAnsi="宋体"/>
          <w:b/>
          <w:sz w:val="28"/>
        </w:rPr>
        <w:t>十五、</w:t>
      </w:r>
      <w:r>
        <w:rPr>
          <w:rFonts w:hint="eastAsia" w:ascii="宋体" w:hAnsi="宋体"/>
          <w:sz w:val="28"/>
        </w:rPr>
        <w:t>未尽事宜由大赛组委会讨论决定，本大赛最终解释权归组委会。</w:t>
      </w:r>
    </w:p>
    <w:p w14:paraId="45C1B9C7">
      <w:pPr>
        <w:spacing w:line="360" w:lineRule="auto"/>
        <w:rPr>
          <w:rFonts w:hint="eastAsia" w:ascii="宋体" w:hAnsi="宋体"/>
          <w:sz w:val="28"/>
        </w:rPr>
      </w:pPr>
    </w:p>
    <w:p w14:paraId="3235094D">
      <w:pPr>
        <w:spacing w:line="360" w:lineRule="auto"/>
        <w:rPr>
          <w:rFonts w:hint="eastAsia" w:ascii="宋体" w:hAnsi="宋体"/>
          <w:sz w:val="28"/>
        </w:rPr>
      </w:pPr>
    </w:p>
    <w:p w14:paraId="23BC4B7A">
      <w:pPr>
        <w:spacing w:line="360" w:lineRule="auto"/>
        <w:rPr>
          <w:rFonts w:hint="eastAsia" w:ascii="方正仿宋_GB2312" w:hAnsi="华文中宋"/>
          <w:sz w:val="28"/>
          <w:szCs w:val="28"/>
        </w:rPr>
      </w:pPr>
      <w:r>
        <w:rPr>
          <w:rFonts w:hint="eastAsia"/>
          <w:b/>
          <w:sz w:val="28"/>
          <w:szCs w:val="28"/>
          <w:lang w:val="zh-CN"/>
        </w:rPr>
        <w:t xml:space="preserve">            “金勾”第七届</w:t>
      </w:r>
      <w:r>
        <w:rPr>
          <w:rFonts w:hint="eastAsia"/>
          <w:b/>
          <w:sz w:val="28"/>
          <w:szCs w:val="28"/>
        </w:rPr>
        <w:t>中国锁具及工艺装备设计大赛组委会</w:t>
      </w:r>
    </w:p>
    <w:p w14:paraId="456AEC27">
      <w:pPr>
        <w:spacing w:line="360" w:lineRule="auto"/>
        <w:rPr>
          <w:rFonts w:hint="eastAsia"/>
          <w:sz w:val="28"/>
          <w:szCs w:val="28"/>
        </w:rPr>
      </w:pPr>
      <w:r>
        <w:rPr>
          <w:rFonts w:hint="eastAsia" w:ascii="方正仿宋_GB2312" w:hAnsi="华文中宋"/>
          <w:sz w:val="28"/>
          <w:szCs w:val="28"/>
        </w:rPr>
        <w:t xml:space="preserve">                                   </w:t>
      </w:r>
      <w:r>
        <w:rPr>
          <w:rFonts w:hint="eastAsia" w:ascii="方正仿宋_GB2312" w:hAnsi="华文中宋"/>
          <w:b/>
          <w:bCs/>
          <w:sz w:val="28"/>
          <w:szCs w:val="28"/>
        </w:rPr>
        <w:t>20</w:t>
      </w:r>
      <w:r>
        <w:rPr>
          <w:rFonts w:hint="eastAsia" w:ascii="方正仿宋_GB2312" w:hAnsi="华文中宋"/>
          <w:b/>
          <w:bCs/>
          <w:sz w:val="28"/>
          <w:szCs w:val="28"/>
          <w:lang w:val="en-US" w:eastAsia="zh-CN"/>
        </w:rPr>
        <w:t>26</w:t>
      </w:r>
      <w:r>
        <w:rPr>
          <w:rFonts w:hint="eastAsia" w:ascii="方正仿宋_GB2312" w:hAnsi="华文中宋"/>
          <w:b/>
          <w:bCs/>
          <w:sz w:val="28"/>
          <w:szCs w:val="28"/>
        </w:rPr>
        <w:t>年</w:t>
      </w:r>
      <w:r>
        <w:rPr>
          <w:rFonts w:hint="eastAsia" w:ascii="方正仿宋_GB2312" w:hAnsi="华文中宋"/>
          <w:b/>
          <w:bCs/>
          <w:sz w:val="28"/>
          <w:szCs w:val="28"/>
          <w:lang w:val="en-US" w:eastAsia="zh-CN"/>
        </w:rPr>
        <w:t>6</w:t>
      </w:r>
      <w:r>
        <w:rPr>
          <w:rFonts w:hint="eastAsia" w:ascii="方正仿宋_GB2312" w:hAnsi="华文中宋"/>
          <w:b/>
          <w:bCs/>
          <w:sz w:val="28"/>
          <w:szCs w:val="28"/>
        </w:rPr>
        <w:t>月</w:t>
      </w:r>
      <w:r>
        <w:rPr>
          <w:rFonts w:hint="eastAsia" w:ascii="方正仿宋_GB2312" w:hAnsi="华文中宋"/>
          <w:b/>
          <w:bCs/>
          <w:sz w:val="28"/>
          <w:szCs w:val="28"/>
          <w:lang w:val="en-US" w:eastAsia="zh-CN"/>
        </w:rPr>
        <w:t>16</w:t>
      </w:r>
      <w:r>
        <w:rPr>
          <w:rFonts w:hint="eastAsia" w:ascii="方正仿宋_GB2312" w:hAnsi="华文中宋"/>
          <w:b/>
          <w:bCs/>
          <w:sz w:val="28"/>
          <w:szCs w:val="28"/>
        </w:rPr>
        <w:t>日</w:t>
      </w:r>
    </w:p>
    <w:p w14:paraId="4E84F258"/>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635C8F72-E6BC-4E6A-B812-983779C00D91}"/>
  </w:font>
  <w:font w:name="方正仿宋_GB2312">
    <w:panose1 w:val="02000000000000000000"/>
    <w:charset w:val="86"/>
    <w:family w:val="auto"/>
    <w:pitch w:val="default"/>
    <w:sig w:usb0="A00002BF" w:usb1="184F6CFA" w:usb2="00000012" w:usb3="00000000" w:csb0="00040001" w:csb1="00000000"/>
    <w:embedRegular r:id="rId2" w:fontKey="{EF6A2146-1F0F-4FB2-9043-0F8A027C4A7A}"/>
  </w:font>
  <w:font w:name="华文中宋">
    <w:panose1 w:val="02010600040101010101"/>
    <w:charset w:val="86"/>
    <w:family w:val="auto"/>
    <w:pitch w:val="default"/>
    <w:sig w:usb0="00000287" w:usb1="080F0000" w:usb2="00000000" w:usb3="00000000" w:csb0="0004009F" w:csb1="DFD70000"/>
    <w:embedRegular r:id="rId3" w:fontKey="{20A699F7-20D4-4BA9-A70F-DBFF8F027B9C}"/>
  </w:font>
  <w:font w:name="WPSEMBED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8BF5EC"/>
    <w:multiLevelType w:val="singleLevel"/>
    <w:tmpl w:val="8F8BF5EC"/>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NiNjc4MzQxMmNmN2ViNGQxNjk0NWEyMDIyZjUyZDIifQ=="/>
  </w:docVars>
  <w:rsids>
    <w:rsidRoot w:val="00C52F7F"/>
    <w:rsid w:val="002E363D"/>
    <w:rsid w:val="007F6D9D"/>
    <w:rsid w:val="008437EE"/>
    <w:rsid w:val="00C52F7F"/>
    <w:rsid w:val="01FF683E"/>
    <w:rsid w:val="046B06EC"/>
    <w:rsid w:val="058B39C0"/>
    <w:rsid w:val="060C4B01"/>
    <w:rsid w:val="08393BA7"/>
    <w:rsid w:val="092C0EAE"/>
    <w:rsid w:val="09BF0534"/>
    <w:rsid w:val="0A927580"/>
    <w:rsid w:val="0BB27EF8"/>
    <w:rsid w:val="0C2F32F7"/>
    <w:rsid w:val="0C396BCF"/>
    <w:rsid w:val="0D765DBC"/>
    <w:rsid w:val="0DC174FB"/>
    <w:rsid w:val="10E107B7"/>
    <w:rsid w:val="112302B6"/>
    <w:rsid w:val="11AD6546"/>
    <w:rsid w:val="123F000C"/>
    <w:rsid w:val="12876E29"/>
    <w:rsid w:val="12B01D6C"/>
    <w:rsid w:val="14DE58EF"/>
    <w:rsid w:val="15492D38"/>
    <w:rsid w:val="159E07F7"/>
    <w:rsid w:val="15B84C3E"/>
    <w:rsid w:val="15E2587E"/>
    <w:rsid w:val="160C46A9"/>
    <w:rsid w:val="16590A0D"/>
    <w:rsid w:val="16746E01"/>
    <w:rsid w:val="1695469E"/>
    <w:rsid w:val="17516470"/>
    <w:rsid w:val="19632832"/>
    <w:rsid w:val="196C11FD"/>
    <w:rsid w:val="1AFD09A3"/>
    <w:rsid w:val="1BC51676"/>
    <w:rsid w:val="1C1F5D6C"/>
    <w:rsid w:val="1C3C5D13"/>
    <w:rsid w:val="1CAC4884"/>
    <w:rsid w:val="1D561028"/>
    <w:rsid w:val="1DDB2D17"/>
    <w:rsid w:val="1F6E6866"/>
    <w:rsid w:val="1F941997"/>
    <w:rsid w:val="2099640A"/>
    <w:rsid w:val="20D81D57"/>
    <w:rsid w:val="229920C2"/>
    <w:rsid w:val="275113F2"/>
    <w:rsid w:val="288A5169"/>
    <w:rsid w:val="28AB7D51"/>
    <w:rsid w:val="28EC45F2"/>
    <w:rsid w:val="2AAB52AF"/>
    <w:rsid w:val="2AED3F0D"/>
    <w:rsid w:val="2C094E38"/>
    <w:rsid w:val="2D9D2698"/>
    <w:rsid w:val="2E923685"/>
    <w:rsid w:val="2E99361D"/>
    <w:rsid w:val="2F12738D"/>
    <w:rsid w:val="30851763"/>
    <w:rsid w:val="30CE5E4D"/>
    <w:rsid w:val="31A178A8"/>
    <w:rsid w:val="3273368E"/>
    <w:rsid w:val="34367069"/>
    <w:rsid w:val="35493093"/>
    <w:rsid w:val="35932925"/>
    <w:rsid w:val="35B216F6"/>
    <w:rsid w:val="37A10C9D"/>
    <w:rsid w:val="381E409C"/>
    <w:rsid w:val="38F30989"/>
    <w:rsid w:val="3B472B09"/>
    <w:rsid w:val="3B993B4A"/>
    <w:rsid w:val="3BCB1472"/>
    <w:rsid w:val="3F86052F"/>
    <w:rsid w:val="40E15AC4"/>
    <w:rsid w:val="42415045"/>
    <w:rsid w:val="42CD6DEA"/>
    <w:rsid w:val="42FB76CF"/>
    <w:rsid w:val="44CF2903"/>
    <w:rsid w:val="44D04E9E"/>
    <w:rsid w:val="44DB4CA3"/>
    <w:rsid w:val="45BF6450"/>
    <w:rsid w:val="46251EA4"/>
    <w:rsid w:val="48220A69"/>
    <w:rsid w:val="4A7A7858"/>
    <w:rsid w:val="4B6418A6"/>
    <w:rsid w:val="4B8D715F"/>
    <w:rsid w:val="4CBA03DF"/>
    <w:rsid w:val="4CE0596C"/>
    <w:rsid w:val="4F530677"/>
    <w:rsid w:val="502B6EFE"/>
    <w:rsid w:val="51677109"/>
    <w:rsid w:val="528D3D0D"/>
    <w:rsid w:val="52CC2058"/>
    <w:rsid w:val="533252E0"/>
    <w:rsid w:val="54F71AA5"/>
    <w:rsid w:val="56FC7846"/>
    <w:rsid w:val="589C2BAC"/>
    <w:rsid w:val="59A26483"/>
    <w:rsid w:val="59C93FD0"/>
    <w:rsid w:val="5A8E07B6"/>
    <w:rsid w:val="5B1149E3"/>
    <w:rsid w:val="5BEC1C38"/>
    <w:rsid w:val="5DA30A1C"/>
    <w:rsid w:val="5E23390B"/>
    <w:rsid w:val="61EF1855"/>
    <w:rsid w:val="620C3034"/>
    <w:rsid w:val="62AC22CE"/>
    <w:rsid w:val="62F857FC"/>
    <w:rsid w:val="634D1C93"/>
    <w:rsid w:val="63B84AF5"/>
    <w:rsid w:val="647D1609"/>
    <w:rsid w:val="64B21220"/>
    <w:rsid w:val="64BA57B5"/>
    <w:rsid w:val="66092364"/>
    <w:rsid w:val="661A55F3"/>
    <w:rsid w:val="66DE0D17"/>
    <w:rsid w:val="67A076C7"/>
    <w:rsid w:val="6817628E"/>
    <w:rsid w:val="69BA15C7"/>
    <w:rsid w:val="6B077B95"/>
    <w:rsid w:val="6B6D0BCD"/>
    <w:rsid w:val="6B797260"/>
    <w:rsid w:val="6BAF2C82"/>
    <w:rsid w:val="6BD82003"/>
    <w:rsid w:val="6BF97467"/>
    <w:rsid w:val="6D0848E7"/>
    <w:rsid w:val="6DEE183F"/>
    <w:rsid w:val="6E397FB2"/>
    <w:rsid w:val="6E721B82"/>
    <w:rsid w:val="6FFB6A17"/>
    <w:rsid w:val="70643E20"/>
    <w:rsid w:val="70A95EF1"/>
    <w:rsid w:val="72640F9D"/>
    <w:rsid w:val="7386076C"/>
    <w:rsid w:val="73AD5CF9"/>
    <w:rsid w:val="73CA0460"/>
    <w:rsid w:val="74514195"/>
    <w:rsid w:val="74BC45D5"/>
    <w:rsid w:val="77873017"/>
    <w:rsid w:val="77980A6E"/>
    <w:rsid w:val="77A33203"/>
    <w:rsid w:val="78250553"/>
    <w:rsid w:val="783009D8"/>
    <w:rsid w:val="7B5659AB"/>
    <w:rsid w:val="7C727ADF"/>
    <w:rsid w:val="7C8B0BA1"/>
    <w:rsid w:val="7D0C3A90"/>
    <w:rsid w:val="7E723DC7"/>
    <w:rsid w:val="7EE171D8"/>
    <w:rsid w:val="7F17496E"/>
    <w:rsid w:val="7F463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autoRedefine/>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autoRedefine/>
    <w:qFormat/>
    <w:uiPriority w:val="0"/>
    <w:rPr>
      <w:b/>
      <w:bCs/>
    </w:rPr>
  </w:style>
  <w:style w:type="character" w:styleId="5">
    <w:name w:val="Hyperlink"/>
    <w:autoRedefine/>
    <w:qFormat/>
    <w:uiPriority w:val="0"/>
    <w:rPr>
      <w:color w:val="0000FF"/>
      <w:u w:val="single"/>
    </w:rPr>
  </w:style>
  <w:style w:type="paragraph" w:customStyle="1" w:styleId="6">
    <w:name w:val="Plain Text"/>
    <w:basedOn w:val="1"/>
    <w:autoRedefine/>
    <w:qFormat/>
    <w:uiPriority w:val="0"/>
    <w:rPr>
      <w:rFonts w:ascii="宋体" w:hAnsi="Courier New"/>
      <w:kern w:val="0"/>
      <w:sz w:val="20"/>
      <w:szCs w:val="21"/>
    </w:rPr>
  </w:style>
  <w:style w:type="paragraph" w:customStyle="1" w:styleId="7">
    <w:name w:val="p0"/>
    <w:basedOn w:val="1"/>
    <w:autoRedefine/>
    <w:qFormat/>
    <w:uiPriority w:val="0"/>
    <w:pPr>
      <w:widowControl/>
    </w:pPr>
    <w:rPr>
      <w:rFonts w:ascii="宋体" w:hAnsi="宋体" w:cs="宋体"/>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3823</Words>
  <Characters>4016</Characters>
  <Lines>35</Lines>
  <Paragraphs>10</Paragraphs>
  <TotalTime>9</TotalTime>
  <ScaleCrop>false</ScaleCrop>
  <LinksUpToDate>false</LinksUpToDate>
  <CharactersWithSpaces>4207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2020-07-01T00:47:00Z</dcterms:created>
  <dc:creator>office</dc:creator>
  <cp:lastModifiedBy>冬梅</cp:lastModifiedBy>
  <cp:lastPrinted>2026-07-14T03:09:00Z</cp:lastPrinted>
  <dcterms:modified xsi:type="dcterms:W3CDTF">2026-07-16T07:27:11Z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91363B1ABC72420DB0EBB8A35D943913_13</vt:lpwstr>
  </property>
  <property fmtid="{D5CDD505-2E9C-101B-9397-08002B2CF9AE}" pid="4" name="KSOTemplateDocerSaveRecord">
    <vt:lpwstr>eyJoZGlkIjoiNzVlZjRlNWExMWI4MzczYzU4OGRkMTA0ZGQ5ZjkxMzQiLCJ1c2VySWQiOiIyNTY1MTM3MjEifQ==</vt:lpwstr>
  </property>
</Properties>
</file>